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AF686" w14:textId="66EA9840" w:rsidR="006F5931" w:rsidRDefault="00A23B0A" w:rsidP="001D2F8C">
      <w:pPr>
        <w:pStyle w:val="PlainText"/>
        <w:rPr>
          <w:rFonts w:asciiTheme="minorHAnsi" w:hAnsiTheme="minorHAnsi" w:cstheme="minorHAnsi"/>
        </w:rPr>
      </w:pPr>
      <w:r>
        <w:rPr>
          <w:rFonts w:asciiTheme="minorHAnsi" w:hAnsiTheme="minorHAnsi" w:cstheme="minorHAnsi"/>
        </w:rPr>
        <w:t>NMAC Correspondence 20</w:t>
      </w:r>
      <w:r w:rsidR="001B2B18">
        <w:rPr>
          <w:rFonts w:asciiTheme="minorHAnsi" w:hAnsiTheme="minorHAnsi" w:cstheme="minorHAnsi"/>
        </w:rPr>
        <w:t>20</w:t>
      </w:r>
      <w:r>
        <w:rPr>
          <w:rFonts w:asciiTheme="minorHAnsi" w:hAnsiTheme="minorHAnsi" w:cstheme="minorHAnsi"/>
        </w:rPr>
        <w:t>-</w:t>
      </w:r>
      <w:r w:rsidR="003D6EA6">
        <w:rPr>
          <w:rFonts w:asciiTheme="minorHAnsi" w:hAnsiTheme="minorHAnsi" w:cstheme="minorHAnsi"/>
        </w:rPr>
        <w:t>04</w:t>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1D2F8C">
        <w:rPr>
          <w:rFonts w:asciiTheme="minorHAnsi" w:hAnsiTheme="minorHAnsi" w:cstheme="minorHAnsi"/>
        </w:rPr>
        <w:tab/>
      </w:r>
      <w:r w:rsidR="003D6EA6">
        <w:rPr>
          <w:rFonts w:asciiTheme="minorHAnsi" w:hAnsiTheme="minorHAnsi" w:cstheme="minorHAnsi"/>
        </w:rPr>
        <w:t>January 24</w:t>
      </w:r>
      <w:r>
        <w:rPr>
          <w:rFonts w:asciiTheme="minorHAnsi" w:hAnsiTheme="minorHAnsi" w:cstheme="minorHAnsi"/>
        </w:rPr>
        <w:t>, 20</w:t>
      </w:r>
      <w:r w:rsidR="001B2B18">
        <w:rPr>
          <w:rFonts w:asciiTheme="minorHAnsi" w:hAnsiTheme="minorHAnsi" w:cstheme="minorHAnsi"/>
        </w:rPr>
        <w:t>20</w:t>
      </w:r>
    </w:p>
    <w:p w14:paraId="2AE05CA1" w14:textId="77777777" w:rsidR="00D46072" w:rsidRDefault="00D46072" w:rsidP="00D46072">
      <w:pPr>
        <w:pStyle w:val="PlainText"/>
        <w:rPr>
          <w:rFonts w:asciiTheme="minorHAnsi" w:hAnsiTheme="minorHAnsi" w:cstheme="minorHAnsi"/>
        </w:rPr>
      </w:pPr>
    </w:p>
    <w:p w14:paraId="7C4E602E" w14:textId="77777777" w:rsidR="00740CB6" w:rsidRDefault="00740CB6" w:rsidP="00D46072">
      <w:pPr>
        <w:pStyle w:val="PlainText"/>
        <w:rPr>
          <w:rFonts w:asciiTheme="minorHAnsi" w:hAnsiTheme="minorHAnsi" w:cstheme="minorHAnsi"/>
        </w:rPr>
      </w:pPr>
    </w:p>
    <w:p w14:paraId="7B0CFDCA" w14:textId="131DB367" w:rsidR="00042BEA" w:rsidRDefault="00042BEA" w:rsidP="00042BEA">
      <w:pPr>
        <w:pStyle w:val="PlainText"/>
        <w:rPr>
          <w:rFonts w:cstheme="minorHAnsi"/>
        </w:rPr>
      </w:pPr>
      <w:r w:rsidRPr="00042BEA">
        <w:rPr>
          <w:rFonts w:cstheme="minorHAnsi"/>
        </w:rPr>
        <w:t>To:</w:t>
      </w:r>
      <w:r w:rsidRPr="00042BEA">
        <w:rPr>
          <w:rFonts w:cstheme="minorHAnsi"/>
        </w:rPr>
        <w:tab/>
      </w:r>
      <w:r w:rsidRPr="00042BEA">
        <w:rPr>
          <w:rFonts w:cstheme="minorHAnsi"/>
        </w:rPr>
        <w:tab/>
      </w:r>
      <w:r w:rsidR="00142EC8" w:rsidRPr="00142EC8">
        <w:rPr>
          <w:rFonts w:cstheme="minorHAnsi"/>
        </w:rPr>
        <w:t>Interagency Aerial Supervision Personnel on assignment from the United States to Australia</w:t>
      </w:r>
    </w:p>
    <w:p w14:paraId="75781FA0" w14:textId="77777777" w:rsidR="00142EC8" w:rsidRPr="00042BEA" w:rsidRDefault="00142EC8" w:rsidP="00042BEA">
      <w:pPr>
        <w:pStyle w:val="PlainText"/>
        <w:rPr>
          <w:rFonts w:cstheme="minorHAnsi"/>
        </w:rPr>
      </w:pPr>
    </w:p>
    <w:p w14:paraId="3C712A9D" w14:textId="77777777" w:rsidR="00042BEA" w:rsidRPr="00042BEA" w:rsidRDefault="00042BEA" w:rsidP="00042BEA">
      <w:pPr>
        <w:pStyle w:val="PlainText"/>
        <w:rPr>
          <w:rFonts w:cstheme="minorHAnsi"/>
        </w:rPr>
      </w:pPr>
      <w:r w:rsidRPr="00042BEA">
        <w:rPr>
          <w:rFonts w:cstheme="minorHAnsi"/>
        </w:rPr>
        <w:t>From:</w:t>
      </w:r>
      <w:r w:rsidRPr="00042BEA">
        <w:rPr>
          <w:rFonts w:cstheme="minorHAnsi"/>
        </w:rPr>
        <w:tab/>
      </w:r>
      <w:r w:rsidRPr="00042BEA">
        <w:rPr>
          <w:rFonts w:cstheme="minorHAnsi"/>
        </w:rPr>
        <w:tab/>
        <w:t>National Multi-Agency Coordinating Group</w:t>
      </w:r>
      <w:r w:rsidR="00DF5753">
        <w:rPr>
          <w:rFonts w:cstheme="minorHAnsi"/>
        </w:rPr>
        <w:t xml:space="preserve"> (NMAC)</w:t>
      </w:r>
    </w:p>
    <w:p w14:paraId="5C7CA92B" w14:textId="77777777" w:rsidR="00042BEA" w:rsidRPr="00042BEA" w:rsidRDefault="00042BEA" w:rsidP="00042BEA">
      <w:pPr>
        <w:pStyle w:val="PlainText"/>
        <w:rPr>
          <w:rFonts w:cstheme="minorHAnsi"/>
        </w:rPr>
      </w:pPr>
    </w:p>
    <w:p w14:paraId="3572B22F" w14:textId="0C8258A0" w:rsidR="00740CB6" w:rsidRPr="00740CB6" w:rsidRDefault="00042BEA" w:rsidP="00740CB6">
      <w:pPr>
        <w:pStyle w:val="PlainText"/>
        <w:rPr>
          <w:rFonts w:cstheme="minorHAnsi"/>
        </w:rPr>
      </w:pPr>
      <w:r w:rsidRPr="00042BEA">
        <w:rPr>
          <w:rFonts w:cstheme="minorHAnsi"/>
        </w:rPr>
        <w:t>Subject:</w:t>
      </w:r>
      <w:r w:rsidRPr="00042BEA">
        <w:rPr>
          <w:rFonts w:cstheme="minorHAnsi"/>
        </w:rPr>
        <w:tab/>
      </w:r>
      <w:r w:rsidRPr="00042BEA">
        <w:rPr>
          <w:rFonts w:cstheme="minorHAnsi"/>
        </w:rPr>
        <w:tab/>
      </w:r>
      <w:r w:rsidR="00142EC8">
        <w:rPr>
          <w:rFonts w:cstheme="minorHAnsi"/>
        </w:rPr>
        <w:t>Clarification</w:t>
      </w:r>
      <w:r w:rsidR="003D6EA6">
        <w:rPr>
          <w:rFonts w:cstheme="minorHAnsi"/>
        </w:rPr>
        <w:t xml:space="preserve"> </w:t>
      </w:r>
      <w:r w:rsidR="00142EC8">
        <w:rPr>
          <w:rFonts w:cstheme="minorHAnsi"/>
        </w:rPr>
        <w:t xml:space="preserve">of </w:t>
      </w:r>
      <w:r w:rsidR="003D6EA6">
        <w:rPr>
          <w:rFonts w:cstheme="minorHAnsi"/>
        </w:rPr>
        <w:t>Role</w:t>
      </w:r>
      <w:r w:rsidR="00142EC8">
        <w:rPr>
          <w:rFonts w:cstheme="minorHAnsi"/>
        </w:rPr>
        <w:t>s</w:t>
      </w:r>
      <w:r w:rsidR="003D6EA6">
        <w:rPr>
          <w:rFonts w:cstheme="minorHAnsi"/>
        </w:rPr>
        <w:t xml:space="preserve"> </w:t>
      </w:r>
      <w:r w:rsidR="00142EC8">
        <w:rPr>
          <w:rFonts w:cstheme="minorHAnsi"/>
        </w:rPr>
        <w:t>for United States Aerial Supervision Personnel</w:t>
      </w:r>
    </w:p>
    <w:p w14:paraId="0C2A8D91" w14:textId="77777777" w:rsidR="00740CB6" w:rsidRDefault="00740CB6" w:rsidP="00740CB6">
      <w:pPr>
        <w:pStyle w:val="PlainText"/>
        <w:rPr>
          <w:rFonts w:cstheme="minorHAnsi"/>
        </w:rPr>
      </w:pPr>
    </w:p>
    <w:p w14:paraId="04783473" w14:textId="77777777" w:rsidR="00142EC8" w:rsidRPr="00142EC8" w:rsidRDefault="00142EC8" w:rsidP="00142EC8">
      <w:pPr>
        <w:pStyle w:val="PlainText"/>
        <w:rPr>
          <w:rFonts w:cstheme="minorHAnsi"/>
        </w:rPr>
      </w:pPr>
      <w:r w:rsidRPr="00142EC8">
        <w:rPr>
          <w:rFonts w:cstheme="minorHAnsi"/>
        </w:rPr>
        <w:t>In accordance with the Interagency Aerial Supervision Guide (IASG), this letter is to provide clarification for agency personnel and hosting governmental organizations specific to the training, duties and capabilities of United States Aerial Supervision personnel.</w:t>
      </w:r>
    </w:p>
    <w:p w14:paraId="1280D774" w14:textId="77777777" w:rsidR="00142EC8" w:rsidRPr="00142EC8" w:rsidRDefault="00142EC8" w:rsidP="00142EC8">
      <w:pPr>
        <w:pStyle w:val="PlainText"/>
        <w:rPr>
          <w:rFonts w:cstheme="minorHAnsi"/>
        </w:rPr>
      </w:pPr>
    </w:p>
    <w:p w14:paraId="73D62F0A" w14:textId="77777777" w:rsidR="00142EC8" w:rsidRPr="00142EC8" w:rsidRDefault="00142EC8" w:rsidP="00142EC8">
      <w:pPr>
        <w:pStyle w:val="PlainText"/>
        <w:rPr>
          <w:rFonts w:cstheme="minorHAnsi"/>
        </w:rPr>
      </w:pPr>
      <w:r w:rsidRPr="00142EC8">
        <w:rPr>
          <w:rFonts w:cstheme="minorHAnsi"/>
        </w:rPr>
        <w:t>There are four types of aerial supervision resources and four aerial supervisor Incident Command System (ICS) positions. Although these positions are unique, they share the common purpose of facilitating safe, effective, and efficient air operations in support of incident objectives.</w:t>
      </w:r>
    </w:p>
    <w:p w14:paraId="7AD791C8" w14:textId="77777777" w:rsidR="00142EC8" w:rsidRPr="00142EC8" w:rsidRDefault="00142EC8" w:rsidP="00142EC8">
      <w:pPr>
        <w:pStyle w:val="PlainText"/>
        <w:rPr>
          <w:rFonts w:cstheme="minorHAnsi"/>
        </w:rPr>
      </w:pPr>
    </w:p>
    <w:p w14:paraId="3B00AF4D" w14:textId="7F47D7BA" w:rsidR="00142EC8" w:rsidRPr="00142EC8" w:rsidRDefault="00142EC8" w:rsidP="00142EC8">
      <w:pPr>
        <w:pStyle w:val="PlainText"/>
        <w:numPr>
          <w:ilvl w:val="0"/>
          <w:numId w:val="3"/>
        </w:numPr>
        <w:rPr>
          <w:rFonts w:cstheme="minorHAnsi"/>
        </w:rPr>
      </w:pPr>
      <w:r w:rsidRPr="00142EC8">
        <w:rPr>
          <w:rFonts w:cstheme="minorHAnsi"/>
        </w:rPr>
        <w:t>Air Tactical Group Supervisor (ATGS): The ATGS coordinates incident airspace and manages incident air traffic. The ATGS is an airborne firefighter who coordinates, assigns, and evaluates the use of aerial resources in support of incident objectives. The ATGS must collaborate with ground personnel to develop and implement tactical and logistical missions on an incident. The ATGS supervises the subordinate positions of HLCO, ATP/LPIL when the positions are on scene of the incident and supervises all incident aircraft operations within the Fire Traffic Area (FTA) from a fixed wing or rotor wing aircraft. Standard flight profiles for fixed wing ATGS is 2,500 feet and for rotor wing ATGS is 500 to 2,500 feet above ground level (AGL).</w:t>
      </w:r>
    </w:p>
    <w:p w14:paraId="2451EA60" w14:textId="77777777" w:rsidR="00142EC8" w:rsidRPr="00142EC8" w:rsidRDefault="00142EC8" w:rsidP="00142EC8">
      <w:pPr>
        <w:pStyle w:val="PlainText"/>
        <w:rPr>
          <w:rFonts w:cstheme="minorHAnsi"/>
        </w:rPr>
      </w:pPr>
    </w:p>
    <w:p w14:paraId="759930B3" w14:textId="3838A305" w:rsidR="00142EC8" w:rsidRPr="00142EC8" w:rsidRDefault="00142EC8" w:rsidP="00142EC8">
      <w:pPr>
        <w:pStyle w:val="PlainText"/>
        <w:numPr>
          <w:ilvl w:val="0"/>
          <w:numId w:val="4"/>
        </w:numPr>
        <w:rPr>
          <w:rFonts w:cstheme="minorHAnsi"/>
        </w:rPr>
      </w:pPr>
      <w:r w:rsidRPr="00142EC8">
        <w:rPr>
          <w:rFonts w:cstheme="minorHAnsi"/>
        </w:rPr>
        <w:t>Air Tactical Supervisor (AITS): The AITS is a qualified ATGS who has received specialized training and authorization to function as an Aerial Supervision Module (ASM) crew member from a fixed wing aircraft. Standard flight profiles are 150 to 1,000 feet AGL.</w:t>
      </w:r>
    </w:p>
    <w:p w14:paraId="10EE3C57" w14:textId="77777777" w:rsidR="00142EC8" w:rsidRPr="00142EC8" w:rsidRDefault="00142EC8" w:rsidP="00142EC8">
      <w:pPr>
        <w:pStyle w:val="PlainText"/>
        <w:rPr>
          <w:rFonts w:cstheme="minorHAnsi"/>
        </w:rPr>
      </w:pPr>
    </w:p>
    <w:p w14:paraId="1E8D8C15" w14:textId="5598EBAC" w:rsidR="00142EC8" w:rsidRPr="00142EC8" w:rsidRDefault="00142EC8" w:rsidP="00142EC8">
      <w:pPr>
        <w:pStyle w:val="PlainText"/>
        <w:numPr>
          <w:ilvl w:val="0"/>
          <w:numId w:val="6"/>
        </w:numPr>
        <w:rPr>
          <w:rFonts w:cstheme="minorHAnsi"/>
        </w:rPr>
      </w:pPr>
      <w:r w:rsidRPr="00142EC8">
        <w:rPr>
          <w:rFonts w:cstheme="minorHAnsi"/>
        </w:rPr>
        <w:t xml:space="preserve">Air Tactical Pilot / </w:t>
      </w:r>
      <w:proofErr w:type="spellStart"/>
      <w:r w:rsidRPr="00142EC8">
        <w:rPr>
          <w:rFonts w:cstheme="minorHAnsi"/>
        </w:rPr>
        <w:t>Leadplane</w:t>
      </w:r>
      <w:proofErr w:type="spellEnd"/>
      <w:r w:rsidRPr="00142EC8">
        <w:rPr>
          <w:rFonts w:cstheme="minorHAnsi"/>
        </w:rPr>
        <w:t xml:space="preserve"> Pilot (LPIL): The ATP/LPIL coordinates, directs, and evaluates airtanker operations from a fixed wing aircraft. ATP/LPIL can receive specialized training and authorization to function as an ASM crew member. Standard flight profiles are 150 to 1,000 feet AGL.</w:t>
      </w:r>
    </w:p>
    <w:p w14:paraId="3743B721" w14:textId="77777777" w:rsidR="00142EC8" w:rsidRPr="00142EC8" w:rsidRDefault="00142EC8" w:rsidP="00142EC8">
      <w:pPr>
        <w:pStyle w:val="PlainText"/>
        <w:rPr>
          <w:rFonts w:cstheme="minorHAnsi"/>
        </w:rPr>
      </w:pPr>
    </w:p>
    <w:p w14:paraId="3BD53AFD" w14:textId="138F3D40" w:rsidR="00142EC8" w:rsidRPr="00142EC8" w:rsidRDefault="00142EC8" w:rsidP="00142EC8">
      <w:pPr>
        <w:pStyle w:val="PlainText"/>
        <w:numPr>
          <w:ilvl w:val="0"/>
          <w:numId w:val="8"/>
        </w:numPr>
        <w:rPr>
          <w:rFonts w:cstheme="minorHAnsi"/>
        </w:rPr>
      </w:pPr>
      <w:r w:rsidRPr="00142EC8">
        <w:rPr>
          <w:rFonts w:cstheme="minorHAnsi"/>
        </w:rPr>
        <w:t>Helicopter Coordinator (HLCO): The HLCO coordinates, directs, and evaluates tactical/logistical helicopter operations from a rotor wing aircraft. Standard flight profiles are 500 to 2,500 feet AGL</w:t>
      </w:r>
    </w:p>
    <w:p w14:paraId="7E44D91E" w14:textId="77777777" w:rsidR="00142EC8" w:rsidRPr="00142EC8" w:rsidRDefault="00142EC8" w:rsidP="00142EC8">
      <w:pPr>
        <w:pStyle w:val="PlainText"/>
        <w:rPr>
          <w:rFonts w:cstheme="minorHAnsi"/>
        </w:rPr>
      </w:pPr>
    </w:p>
    <w:p w14:paraId="324A529A" w14:textId="77777777" w:rsidR="00142EC8" w:rsidRPr="00142EC8" w:rsidRDefault="00142EC8" w:rsidP="00142EC8">
      <w:pPr>
        <w:pStyle w:val="PlainText"/>
        <w:rPr>
          <w:rFonts w:cstheme="minorHAnsi"/>
        </w:rPr>
      </w:pPr>
      <w:r w:rsidRPr="00142EC8">
        <w:rPr>
          <w:rFonts w:cstheme="minorHAnsi"/>
        </w:rPr>
        <w:t xml:space="preserve">Aerial Supervision Personnel shall: Perform flights as ordered by an Australian government official </w:t>
      </w:r>
      <w:proofErr w:type="gramStart"/>
      <w:r w:rsidRPr="00142EC8">
        <w:rPr>
          <w:rFonts w:cstheme="minorHAnsi"/>
        </w:rPr>
        <w:t>by;</w:t>
      </w:r>
      <w:proofErr w:type="gramEnd"/>
    </w:p>
    <w:p w14:paraId="684FBDC7" w14:textId="77777777" w:rsidR="00142EC8" w:rsidRPr="00142EC8" w:rsidRDefault="00142EC8" w:rsidP="00142EC8">
      <w:pPr>
        <w:pStyle w:val="PlainText"/>
        <w:rPr>
          <w:rFonts w:cstheme="minorHAnsi"/>
        </w:rPr>
      </w:pPr>
    </w:p>
    <w:p w14:paraId="56306158" w14:textId="18A77D2E" w:rsidR="00142EC8" w:rsidRPr="00142EC8" w:rsidRDefault="00142EC8" w:rsidP="00142EC8">
      <w:pPr>
        <w:pStyle w:val="PlainText"/>
        <w:numPr>
          <w:ilvl w:val="0"/>
          <w:numId w:val="10"/>
        </w:numPr>
        <w:rPr>
          <w:rFonts w:cstheme="minorHAnsi"/>
        </w:rPr>
      </w:pPr>
      <w:r w:rsidRPr="00142EC8">
        <w:rPr>
          <w:rFonts w:cstheme="minorHAnsi"/>
        </w:rPr>
        <w:t>Remaining within the scope of your agency qualifications and certifications.</w:t>
      </w:r>
    </w:p>
    <w:p w14:paraId="191355F2" w14:textId="77777777" w:rsidR="00142EC8" w:rsidRPr="00142EC8" w:rsidRDefault="00142EC8" w:rsidP="00142EC8">
      <w:pPr>
        <w:pStyle w:val="PlainText"/>
        <w:rPr>
          <w:rFonts w:cstheme="minorHAnsi"/>
        </w:rPr>
      </w:pPr>
    </w:p>
    <w:p w14:paraId="15D4EAC0" w14:textId="46BDFC5D" w:rsidR="00142EC8" w:rsidRPr="00142EC8" w:rsidRDefault="00142EC8" w:rsidP="00142EC8">
      <w:pPr>
        <w:pStyle w:val="PlainText"/>
        <w:numPr>
          <w:ilvl w:val="0"/>
          <w:numId w:val="12"/>
        </w:numPr>
        <w:rPr>
          <w:rFonts w:cstheme="minorHAnsi"/>
        </w:rPr>
      </w:pPr>
      <w:r w:rsidRPr="00142EC8">
        <w:rPr>
          <w:rFonts w:cstheme="minorHAnsi"/>
        </w:rPr>
        <w:t>Remain within standard flight profiles for the type of aircraft and the qualification you are using.</w:t>
      </w:r>
    </w:p>
    <w:p w14:paraId="243E8651" w14:textId="77777777" w:rsidR="00142EC8" w:rsidRPr="00142EC8" w:rsidRDefault="00142EC8" w:rsidP="00142EC8">
      <w:pPr>
        <w:pStyle w:val="PlainText"/>
        <w:rPr>
          <w:rFonts w:cstheme="minorHAnsi"/>
        </w:rPr>
      </w:pPr>
    </w:p>
    <w:p w14:paraId="0DB39E9B" w14:textId="09880E46" w:rsidR="00142EC8" w:rsidRPr="00142EC8" w:rsidRDefault="00142EC8" w:rsidP="00142EC8">
      <w:pPr>
        <w:pStyle w:val="PlainText"/>
        <w:numPr>
          <w:ilvl w:val="0"/>
          <w:numId w:val="14"/>
        </w:numPr>
        <w:rPr>
          <w:rFonts w:cstheme="minorHAnsi"/>
        </w:rPr>
      </w:pPr>
      <w:r w:rsidRPr="00142EC8">
        <w:rPr>
          <w:rFonts w:cstheme="minorHAnsi"/>
        </w:rPr>
        <w:lastRenderedPageBreak/>
        <w:t>Completing an Operational Mission Checklist (OMC) as a flight crew prior to each mission.</w:t>
      </w:r>
    </w:p>
    <w:p w14:paraId="3ED8573B" w14:textId="77777777" w:rsidR="00142EC8" w:rsidRPr="00142EC8" w:rsidRDefault="00142EC8" w:rsidP="00142EC8">
      <w:pPr>
        <w:pStyle w:val="PlainText"/>
        <w:rPr>
          <w:rFonts w:cstheme="minorHAnsi"/>
        </w:rPr>
      </w:pPr>
    </w:p>
    <w:p w14:paraId="0C9751BF" w14:textId="6B0FC257" w:rsidR="00142EC8" w:rsidRPr="00142EC8" w:rsidRDefault="00142EC8" w:rsidP="00142EC8">
      <w:pPr>
        <w:pStyle w:val="PlainText"/>
        <w:numPr>
          <w:ilvl w:val="0"/>
          <w:numId w:val="16"/>
        </w:numPr>
        <w:rPr>
          <w:rFonts w:cstheme="minorHAnsi"/>
        </w:rPr>
      </w:pPr>
      <w:r w:rsidRPr="00142EC8">
        <w:rPr>
          <w:rFonts w:cstheme="minorHAnsi"/>
        </w:rPr>
        <w:t>Wear appropriate personnel protective equipment (PPE) as defined in the IASG for the mission and aircraft you are flying in.</w:t>
      </w:r>
    </w:p>
    <w:p w14:paraId="2427C1AA" w14:textId="77777777" w:rsidR="00142EC8" w:rsidRPr="00142EC8" w:rsidRDefault="00142EC8" w:rsidP="00142EC8">
      <w:pPr>
        <w:pStyle w:val="PlainText"/>
        <w:rPr>
          <w:rFonts w:cstheme="minorHAnsi"/>
        </w:rPr>
      </w:pPr>
    </w:p>
    <w:p w14:paraId="243D4FDB" w14:textId="77777777" w:rsidR="00142EC8" w:rsidRPr="00142EC8" w:rsidRDefault="00142EC8" w:rsidP="00142EC8">
      <w:pPr>
        <w:pStyle w:val="PlainText"/>
        <w:rPr>
          <w:rFonts w:cstheme="minorHAnsi"/>
        </w:rPr>
      </w:pPr>
      <w:r w:rsidRPr="00142EC8">
        <w:rPr>
          <w:rFonts w:cstheme="minorHAnsi"/>
        </w:rPr>
        <w:t>Note: Helicopters, regardless of mission, are not restricted to operating above 500 feet AGL, for this reason there is a higher standard for PPE.</w:t>
      </w:r>
    </w:p>
    <w:p w14:paraId="5F2D47C5" w14:textId="77777777" w:rsidR="00142EC8" w:rsidRPr="00142EC8" w:rsidRDefault="00142EC8" w:rsidP="00142EC8">
      <w:pPr>
        <w:pStyle w:val="PlainText"/>
        <w:rPr>
          <w:rFonts w:cstheme="minorHAnsi"/>
        </w:rPr>
      </w:pPr>
    </w:p>
    <w:p w14:paraId="672727C8" w14:textId="77777777" w:rsidR="00142EC8" w:rsidRPr="00142EC8" w:rsidRDefault="00142EC8" w:rsidP="00142EC8">
      <w:pPr>
        <w:pStyle w:val="PlainText"/>
        <w:rPr>
          <w:rFonts w:cstheme="minorHAnsi"/>
        </w:rPr>
      </w:pPr>
      <w:r w:rsidRPr="00142EC8">
        <w:rPr>
          <w:rFonts w:cstheme="minorHAnsi"/>
        </w:rPr>
        <w:t xml:space="preserve">Note: </w:t>
      </w:r>
      <w:proofErr w:type="spellStart"/>
      <w:r w:rsidRPr="00142EC8">
        <w:rPr>
          <w:rFonts w:cstheme="minorHAnsi"/>
        </w:rPr>
        <w:t>Leadplanes</w:t>
      </w:r>
      <w:proofErr w:type="spellEnd"/>
      <w:r w:rsidRPr="00142EC8">
        <w:rPr>
          <w:rFonts w:cstheme="minorHAnsi"/>
        </w:rPr>
        <w:t xml:space="preserve"> and Airtankers are the only fixed wing aircraft that can operate 500 feet and below, only qualified personnel essential to the </w:t>
      </w:r>
      <w:bookmarkStart w:id="0" w:name="_GoBack"/>
      <w:bookmarkEnd w:id="0"/>
      <w:r w:rsidRPr="00142EC8">
        <w:rPr>
          <w:rFonts w:cstheme="minorHAnsi"/>
        </w:rPr>
        <w:t>mission are authorized to be onboard the aircraft.</w:t>
      </w:r>
    </w:p>
    <w:p w14:paraId="642E0DFA" w14:textId="77777777" w:rsidR="00142EC8" w:rsidRPr="00142EC8" w:rsidRDefault="00142EC8" w:rsidP="00142EC8">
      <w:pPr>
        <w:pStyle w:val="PlainText"/>
        <w:rPr>
          <w:rFonts w:cstheme="minorHAnsi"/>
        </w:rPr>
      </w:pPr>
    </w:p>
    <w:p w14:paraId="5785BB02" w14:textId="6F654121" w:rsidR="00740CB6" w:rsidRPr="00740CB6" w:rsidRDefault="00142EC8" w:rsidP="00142EC8">
      <w:pPr>
        <w:pStyle w:val="PlainText"/>
        <w:rPr>
          <w:rFonts w:cstheme="minorHAnsi"/>
        </w:rPr>
      </w:pPr>
      <w:r w:rsidRPr="00142EC8">
        <w:rPr>
          <w:rFonts w:cstheme="minorHAnsi"/>
        </w:rPr>
        <w:t>Questions about the above information should be directed to either Brad Gibbs</w:t>
      </w:r>
      <w:r>
        <w:rPr>
          <w:rFonts w:cstheme="minorHAnsi"/>
        </w:rPr>
        <w:t xml:space="preserve"> (BLM) at </w:t>
      </w:r>
      <w:r w:rsidRPr="00142EC8">
        <w:rPr>
          <w:rFonts w:cstheme="minorHAnsi"/>
        </w:rPr>
        <w:t>208-387-5182 or</w:t>
      </w:r>
      <w:r>
        <w:rPr>
          <w:rFonts w:cstheme="minorHAnsi"/>
        </w:rPr>
        <w:t xml:space="preserve"> Paul </w:t>
      </w:r>
      <w:proofErr w:type="spellStart"/>
      <w:r>
        <w:rPr>
          <w:rFonts w:cstheme="minorHAnsi"/>
        </w:rPr>
        <w:t>Linse</w:t>
      </w:r>
      <w:proofErr w:type="spellEnd"/>
      <w:r>
        <w:rPr>
          <w:rFonts w:cstheme="minorHAnsi"/>
        </w:rPr>
        <w:t xml:space="preserve"> (USFS) at 202-557-1545.</w:t>
      </w:r>
    </w:p>
    <w:p w14:paraId="40641292" w14:textId="77777777" w:rsidR="00C44CD2" w:rsidRPr="00740CB6" w:rsidRDefault="00C44CD2" w:rsidP="00740CB6">
      <w:pPr>
        <w:pStyle w:val="PlainText"/>
        <w:rPr>
          <w:rFonts w:cstheme="minorHAnsi"/>
        </w:rPr>
      </w:pPr>
    </w:p>
    <w:p w14:paraId="00359A52" w14:textId="4E2DBD23" w:rsidR="00740CB6" w:rsidRDefault="00740CB6" w:rsidP="00740CB6">
      <w:pPr>
        <w:pStyle w:val="PlainText"/>
        <w:rPr>
          <w:rFonts w:cstheme="minorHAnsi"/>
        </w:rPr>
      </w:pPr>
    </w:p>
    <w:p w14:paraId="4BBDCAC5" w14:textId="77777777" w:rsidR="00142EC8" w:rsidRPr="00740CB6" w:rsidRDefault="00142EC8" w:rsidP="00740CB6">
      <w:pPr>
        <w:pStyle w:val="PlainText"/>
        <w:rPr>
          <w:rFonts w:cstheme="minorHAnsi"/>
        </w:rPr>
      </w:pPr>
    </w:p>
    <w:p w14:paraId="236DF3FD" w14:textId="0E692ECE" w:rsidR="00D46072" w:rsidRDefault="00D46072" w:rsidP="00BF153A">
      <w:pPr>
        <w:pStyle w:val="PlainText"/>
        <w:rPr>
          <w:rFonts w:asciiTheme="minorHAnsi" w:hAnsiTheme="minorHAnsi" w:cstheme="minorHAnsi"/>
        </w:rPr>
      </w:pPr>
      <w:r>
        <w:rPr>
          <w:rFonts w:asciiTheme="minorHAnsi" w:hAnsiTheme="minorHAnsi" w:cstheme="minorHAnsi"/>
        </w:rPr>
        <w:t>/s</w:t>
      </w:r>
      <w:r w:rsidR="00BF153A">
        <w:rPr>
          <w:rFonts w:asciiTheme="minorHAnsi" w:hAnsiTheme="minorHAnsi" w:cstheme="minorHAnsi"/>
        </w:rPr>
        <w:t xml:space="preserve">/ </w:t>
      </w:r>
      <w:r w:rsidR="001B2B18">
        <w:rPr>
          <w:rFonts w:asciiTheme="minorHAnsi" w:hAnsiTheme="minorHAnsi" w:cstheme="minorHAnsi"/>
        </w:rPr>
        <w:t>Joshua Simmons</w:t>
      </w:r>
    </w:p>
    <w:p w14:paraId="4C35ED3A" w14:textId="77777777" w:rsidR="00BF153A" w:rsidRDefault="00BF153A" w:rsidP="00BF153A">
      <w:pPr>
        <w:pStyle w:val="PlainText"/>
        <w:rPr>
          <w:rFonts w:asciiTheme="minorHAnsi" w:hAnsiTheme="minorHAnsi" w:cstheme="minorHAnsi"/>
        </w:rPr>
      </w:pPr>
      <w:r>
        <w:rPr>
          <w:rFonts w:asciiTheme="minorHAnsi" w:hAnsiTheme="minorHAnsi" w:cstheme="minorHAnsi"/>
        </w:rPr>
        <w:t>Chair</w:t>
      </w:r>
      <w:r w:rsidR="001D2F8C">
        <w:rPr>
          <w:rFonts w:asciiTheme="minorHAnsi" w:hAnsiTheme="minorHAnsi" w:cstheme="minorHAnsi"/>
        </w:rPr>
        <w:t>, NMAC</w:t>
      </w:r>
    </w:p>
    <w:p w14:paraId="4BDABAC3" w14:textId="77777777" w:rsidR="00D46072" w:rsidRDefault="00D46072" w:rsidP="00D46072">
      <w:pPr>
        <w:autoSpaceDE w:val="0"/>
        <w:autoSpaceDN w:val="0"/>
        <w:adjustRightInd w:val="0"/>
        <w:rPr>
          <w:rFonts w:ascii="Times New Roman" w:hAnsi="Times New Roman" w:cs="Times New Roman"/>
        </w:rPr>
      </w:pPr>
    </w:p>
    <w:p w14:paraId="213BABE0" w14:textId="77777777" w:rsidR="00B84473" w:rsidRPr="00D46072" w:rsidRDefault="00B84473" w:rsidP="00D46072"/>
    <w:sectPr w:rsidR="00B84473" w:rsidRPr="00D46072" w:rsidSect="00FB5EB9">
      <w:headerReference w:type="even" r:id="rId8"/>
      <w:headerReference w:type="default" r:id="rId9"/>
      <w:footerReference w:type="even" r:id="rId10"/>
      <w:footerReference w:type="default" r:id="rId11"/>
      <w:headerReference w:type="first" r:id="rId12"/>
      <w:footerReference w:type="firs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491C" w14:textId="77777777" w:rsidR="009D382B" w:rsidRDefault="009D382B" w:rsidP="004C011C">
      <w:pPr>
        <w:spacing w:after="0" w:line="240" w:lineRule="auto"/>
      </w:pPr>
      <w:r>
        <w:separator/>
      </w:r>
    </w:p>
  </w:endnote>
  <w:endnote w:type="continuationSeparator" w:id="0">
    <w:p w14:paraId="568CFA0A" w14:textId="77777777" w:rsidR="009D382B" w:rsidRDefault="009D382B" w:rsidP="004C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CCB6" w14:textId="77777777" w:rsidR="00DF5753" w:rsidRDefault="00DF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7D7B" w14:textId="77777777" w:rsidR="00A421FA" w:rsidRDefault="00A421FA">
    <w:pPr>
      <w:pStyle w:val="Footer"/>
    </w:pPr>
  </w:p>
  <w:p w14:paraId="788FA408" w14:textId="77777777" w:rsidR="00A421FA" w:rsidRDefault="008531D1">
    <w:pPr>
      <w:pStyle w:val="Footer"/>
    </w:pPr>
    <w:r>
      <w:rPr>
        <w:rFonts w:ascii="Verdana" w:hAnsi="Verdana"/>
        <w:b/>
        <w:noProof/>
        <w:color w:val="3C5F37"/>
        <w:kern w:val="40"/>
        <w:sz w:val="48"/>
        <w:szCs w:val="48"/>
      </w:rPr>
      <mc:AlternateContent>
        <mc:Choice Requires="wps">
          <w:drawing>
            <wp:anchor distT="0" distB="0" distL="114300" distR="114300" simplePos="0" relativeHeight="251656704" behindDoc="0" locked="0" layoutInCell="1" allowOverlap="1" wp14:anchorId="167D33E5" wp14:editId="5C3C8AFE">
              <wp:simplePos x="0" y="0"/>
              <wp:positionH relativeFrom="column">
                <wp:posOffset>-523875</wp:posOffset>
              </wp:positionH>
              <wp:positionV relativeFrom="paragraph">
                <wp:posOffset>43816</wp:posOffset>
              </wp:positionV>
              <wp:extent cx="7038975"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7038975" cy="628650"/>
                      </a:xfrm>
                      <a:prstGeom prst="rect">
                        <a:avLst/>
                      </a:prstGeom>
                      <a:noFill/>
                      <a:ln w="25400" cmpd="dbl">
                        <a:noFill/>
                      </a:ln>
                      <a:effectLst/>
                    </wps:spPr>
                    <wps:style>
                      <a:lnRef idx="0">
                        <a:schemeClr val="accent1"/>
                      </a:lnRef>
                      <a:fillRef idx="0">
                        <a:schemeClr val="accent1"/>
                      </a:fillRef>
                      <a:effectRef idx="0">
                        <a:schemeClr val="accent1"/>
                      </a:effectRef>
                      <a:fontRef idx="minor">
                        <a:schemeClr val="dk1"/>
                      </a:fontRef>
                    </wps:style>
                    <wps:txbx>
                      <w:txbxContent>
                        <w:p w14:paraId="5F599A4B" w14:textId="77777777" w:rsidR="003E5058" w:rsidRPr="008531D1" w:rsidRDefault="00A421FA" w:rsidP="008531D1">
                          <w:pPr>
                            <w:jc w:val="center"/>
                            <w:rPr>
                              <w:rFonts w:ascii="Times New Roman" w:hAnsi="Times New Roman" w:cs="Times New Roman"/>
                              <w:sz w:val="24"/>
                              <w:szCs w:val="24"/>
                            </w:rPr>
                          </w:pPr>
                          <w:r>
                            <w:rPr>
                              <w:rFonts w:ascii="Verdana" w:hAnsi="Verdana"/>
                              <w:b/>
                              <w:noProof/>
                              <w:color w:val="3C5F37"/>
                              <w:kern w:val="40"/>
                              <w:sz w:val="48"/>
                              <w:szCs w:val="48"/>
                            </w:rPr>
                            <w:drawing>
                              <wp:inline distT="0" distB="0" distL="0" distR="0" wp14:anchorId="049249CF" wp14:editId="7B264863">
                                <wp:extent cx="457200" cy="4534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 Logo 100dpi.tif"/>
                                        <pic:cNvPicPr/>
                                      </pic:nvPicPr>
                                      <pic:blipFill>
                                        <a:blip r:embed="rId1" cstate="print">
                                          <a:extLst>
                                            <a:ext uri="{28A0092B-C50C-407E-A947-70E740481C1C}">
                                              <a14:useLocalDpi xmlns:a14="http://schemas.microsoft.com/office/drawing/2010/main"/>
                                            </a:ext>
                                          </a:extLst>
                                        </a:blip>
                                        <a:stretch>
                                          <a:fillRect/>
                                        </a:stretch>
                                      </pic:blipFill>
                                      <pic:spPr>
                                        <a:xfrm>
                                          <a:off x="0" y="0"/>
                                          <a:ext cx="457200" cy="453402"/>
                                        </a:xfrm>
                                        <a:prstGeom prst="rect">
                                          <a:avLst/>
                                        </a:prstGeom>
                                      </pic:spPr>
                                    </pic:pic>
                                  </a:graphicData>
                                </a:graphic>
                              </wp:inline>
                            </w:drawing>
                          </w:r>
                          <w:r>
                            <w:rPr>
                              <w:rFonts w:ascii="Times New Roman" w:hAnsi="Times New Roman" w:cs="Times New Roman"/>
                              <w:sz w:val="24"/>
                              <w:szCs w:val="24"/>
                            </w:rPr>
                            <w:t xml:space="preserve">          </w:t>
                          </w:r>
                          <w:r>
                            <w:rPr>
                              <w:rFonts w:ascii="Verdana" w:hAnsi="Verdana"/>
                              <w:b/>
                              <w:noProof/>
                              <w:color w:val="3C5F37"/>
                              <w:kern w:val="40"/>
                              <w:sz w:val="48"/>
                              <w:szCs w:val="48"/>
                            </w:rPr>
                            <w:drawing>
                              <wp:inline distT="0" distB="0" distL="0" distR="0" wp14:anchorId="06B3F508" wp14:editId="40CBD925">
                                <wp:extent cx="49744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Logo 100dpi.tif"/>
                                        <pic:cNvPicPr/>
                                      </pic:nvPicPr>
                                      <pic:blipFill>
                                        <a:blip r:embed="rId2" cstate="print">
                                          <a:extLst>
                                            <a:ext uri="{28A0092B-C50C-407E-A947-70E740481C1C}">
                                              <a14:useLocalDpi xmlns:a14="http://schemas.microsoft.com/office/drawing/2010/main"/>
                                            </a:ext>
                                          </a:extLst>
                                        </a:blip>
                                        <a:stretch>
                                          <a:fillRect/>
                                        </a:stretch>
                                      </pic:blipFill>
                                      <pic:spPr>
                                        <a:xfrm>
                                          <a:off x="0" y="0"/>
                                          <a:ext cx="49744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675644D8" wp14:editId="739BFB97">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F Logo 100dpi.tif"/>
                                        <pic:cNvPicPr/>
                                      </pic:nvPicPr>
                                      <pic:blipFill>
                                        <a:blip r:embed="rId3"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20FC9FD" wp14:editId="72C4CBBE">
                                <wp:extent cx="360796" cy="4572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 Logo 100dpi.tif"/>
                                        <pic:cNvPicPr/>
                                      </pic:nvPicPr>
                                      <pic:blipFill>
                                        <a:blip r:embed="rId4" cstate="print">
                                          <a:extLst>
                                            <a:ext uri="{28A0092B-C50C-407E-A947-70E740481C1C}">
                                              <a14:useLocalDpi xmlns:a14="http://schemas.microsoft.com/office/drawing/2010/main"/>
                                            </a:ext>
                                          </a:extLst>
                                        </a:blip>
                                        <a:stretch>
                                          <a:fillRect/>
                                        </a:stretch>
                                      </pic:blipFill>
                                      <pic:spPr>
                                        <a:xfrm>
                                          <a:off x="0" y="0"/>
                                          <a:ext cx="360796"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02C93A41" wp14:editId="7CCC7766">
                                <wp:extent cx="349024"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A Logo 100dpi.tif"/>
                                        <pic:cNvPicPr/>
                                      </pic:nvPicPr>
                                      <pic:blipFill>
                                        <a:blip r:embed="rId5" cstate="print">
                                          <a:extLst>
                                            <a:ext uri="{28A0092B-C50C-407E-A947-70E740481C1C}">
                                              <a14:useLocalDpi xmlns:a14="http://schemas.microsoft.com/office/drawing/2010/main"/>
                                            </a:ext>
                                          </a:extLst>
                                        </a:blip>
                                        <a:stretch>
                                          <a:fillRect/>
                                        </a:stretch>
                                      </pic:blipFill>
                                      <pic:spPr>
                                        <a:xfrm>
                                          <a:off x="0" y="0"/>
                                          <a:ext cx="349024"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B0D6F34" wp14:editId="5D700511">
                                <wp:extent cx="372997" cy="4572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S Logo 100dpi.tif"/>
                                        <pic:cNvPicPr/>
                                      </pic:nvPicPr>
                                      <pic:blipFill>
                                        <a:blip r:embed="rId6" cstate="print">
                                          <a:extLst>
                                            <a:ext uri="{28A0092B-C50C-407E-A947-70E740481C1C}">
                                              <a14:useLocalDpi xmlns:a14="http://schemas.microsoft.com/office/drawing/2010/main"/>
                                            </a:ext>
                                          </a:extLst>
                                        </a:blip>
                                        <a:stretch>
                                          <a:fillRect/>
                                        </a:stretch>
                                      </pic:blipFill>
                                      <pic:spPr>
                                        <a:xfrm>
                                          <a:off x="0" y="0"/>
                                          <a:ext cx="372997"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2D7F3B96" wp14:editId="051DBE3D">
                                <wp:extent cx="411634" cy="4572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S Logo 100dpi.tif"/>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411634" cy="457200"/>
                                        </a:xfrm>
                                        <a:prstGeom prst="rect">
                                          <a:avLst/>
                                        </a:prstGeom>
                                        <a:ln>
                                          <a:noFill/>
                                        </a:ln>
                                        <a:extLst>
                                          <a:ext uri="{53640926-AAD7-44D8-BBD7-CCE9431645EC}">
                                            <a14:shadowObscured xmlns:a14="http://schemas.microsoft.com/office/drawing/2010/main"/>
                                          </a:ext>
                                        </a:extLst>
                                      </pic:spPr>
                                    </pic:pic>
                                  </a:graphicData>
                                </a:graphic>
                              </wp:inline>
                            </w:drawing>
                          </w:r>
                        </w:p>
                        <w:p w14:paraId="0B8126E9" w14:textId="77777777" w:rsidR="0035296F" w:rsidRPr="003E5058" w:rsidRDefault="0035296F" w:rsidP="003E5058">
                          <w:pPr>
                            <w:jc w:val="center"/>
                            <w:rPr>
                              <w:rFonts w:ascii="Verdana" w:hAnsi="Verdana"/>
                              <w:color w:val="84745E"/>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D33E5" id="_x0000_t202" coordsize="21600,21600" o:spt="202" path="m,l,21600r21600,l21600,xe">
              <v:stroke joinstyle="miter"/>
              <v:path gradientshapeok="t" o:connecttype="rect"/>
            </v:shapetype>
            <v:shape id="Text Box 7" o:spid="_x0000_s1027" type="#_x0000_t202" style="position:absolute;margin-left:-41.25pt;margin-top:3.45pt;width:554.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" filled="f" stroked="f" strokeweight="2pt">
              <v:stroke linestyle="thinThin"/>
              <v:textbox>
                <w:txbxContent>
                  <w:p w14:paraId="5F599A4B" w14:textId="77777777" w:rsidR="003E5058" w:rsidRPr="008531D1" w:rsidRDefault="00A421FA" w:rsidP="008531D1">
                    <w:pPr>
                      <w:jc w:val="center"/>
                      <w:rPr>
                        <w:rFonts w:ascii="Times New Roman" w:hAnsi="Times New Roman" w:cs="Times New Roman"/>
                        <w:sz w:val="24"/>
                        <w:szCs w:val="24"/>
                      </w:rPr>
                    </w:pPr>
                    <w:r>
                      <w:rPr>
                        <w:rFonts w:ascii="Verdana" w:hAnsi="Verdana"/>
                        <w:b/>
                        <w:noProof/>
                        <w:color w:val="3C5F37"/>
                        <w:kern w:val="40"/>
                        <w:sz w:val="48"/>
                        <w:szCs w:val="48"/>
                      </w:rPr>
                      <w:drawing>
                        <wp:inline distT="0" distB="0" distL="0" distR="0" wp14:anchorId="049249CF" wp14:editId="7B264863">
                          <wp:extent cx="457200" cy="45340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 Logo 100dpi.tif"/>
                                  <pic:cNvPicPr/>
                                </pic:nvPicPr>
                                <pic:blipFill>
                                  <a:blip r:embed="rId1" cstate="print">
                                    <a:extLst>
                                      <a:ext uri="{28A0092B-C50C-407E-A947-70E740481C1C}">
                                        <a14:useLocalDpi xmlns:a14="http://schemas.microsoft.com/office/drawing/2010/main"/>
                                      </a:ext>
                                    </a:extLst>
                                  </a:blip>
                                  <a:stretch>
                                    <a:fillRect/>
                                  </a:stretch>
                                </pic:blipFill>
                                <pic:spPr>
                                  <a:xfrm>
                                    <a:off x="0" y="0"/>
                                    <a:ext cx="457200" cy="453402"/>
                                  </a:xfrm>
                                  <a:prstGeom prst="rect">
                                    <a:avLst/>
                                  </a:prstGeom>
                                </pic:spPr>
                              </pic:pic>
                            </a:graphicData>
                          </a:graphic>
                        </wp:inline>
                      </w:drawing>
                    </w:r>
                    <w:r>
                      <w:rPr>
                        <w:rFonts w:ascii="Times New Roman" w:hAnsi="Times New Roman" w:cs="Times New Roman"/>
                        <w:sz w:val="24"/>
                        <w:szCs w:val="24"/>
                      </w:rPr>
                      <w:t xml:space="preserve">          </w:t>
                    </w:r>
                    <w:r>
                      <w:rPr>
                        <w:rFonts w:ascii="Verdana" w:hAnsi="Verdana"/>
                        <w:b/>
                        <w:noProof/>
                        <w:color w:val="3C5F37"/>
                        <w:kern w:val="40"/>
                        <w:sz w:val="48"/>
                        <w:szCs w:val="48"/>
                      </w:rPr>
                      <w:drawing>
                        <wp:inline distT="0" distB="0" distL="0" distR="0" wp14:anchorId="06B3F508" wp14:editId="40CBD925">
                          <wp:extent cx="497440" cy="457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 Logo 100dpi.tif"/>
                                  <pic:cNvPicPr/>
                                </pic:nvPicPr>
                                <pic:blipFill>
                                  <a:blip r:embed="rId2" cstate="print">
                                    <a:extLst>
                                      <a:ext uri="{28A0092B-C50C-407E-A947-70E740481C1C}">
                                        <a14:useLocalDpi xmlns:a14="http://schemas.microsoft.com/office/drawing/2010/main"/>
                                      </a:ext>
                                    </a:extLst>
                                  </a:blip>
                                  <a:stretch>
                                    <a:fillRect/>
                                  </a:stretch>
                                </pic:blipFill>
                                <pic:spPr>
                                  <a:xfrm>
                                    <a:off x="0" y="0"/>
                                    <a:ext cx="49744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675644D8" wp14:editId="739BFB97">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F Logo 100dpi.tif"/>
                                  <pic:cNvPicPr/>
                                </pic:nvPicPr>
                                <pic:blipFill>
                                  <a:blip r:embed="rId3" cstate="print">
                                    <a:extLst>
                                      <a:ext uri="{28A0092B-C50C-407E-A947-70E740481C1C}">
                                        <a14:useLocalDpi xmlns:a14="http://schemas.microsoft.com/office/drawing/2010/main"/>
                                      </a:ext>
                                    </a:extLst>
                                  </a:blip>
                                  <a:stretch>
                                    <a:fillRect/>
                                  </a:stretch>
                                </pic:blipFill>
                                <pic:spPr>
                                  <a:xfrm>
                                    <a:off x="0" y="0"/>
                                    <a:ext cx="457200"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20FC9FD" wp14:editId="72C4CBBE">
                          <wp:extent cx="360796" cy="4572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 Logo 100dpi.tif"/>
                                  <pic:cNvPicPr/>
                                </pic:nvPicPr>
                                <pic:blipFill>
                                  <a:blip r:embed="rId4" cstate="print">
                                    <a:extLst>
                                      <a:ext uri="{28A0092B-C50C-407E-A947-70E740481C1C}">
                                        <a14:useLocalDpi xmlns:a14="http://schemas.microsoft.com/office/drawing/2010/main"/>
                                      </a:ext>
                                    </a:extLst>
                                  </a:blip>
                                  <a:stretch>
                                    <a:fillRect/>
                                  </a:stretch>
                                </pic:blipFill>
                                <pic:spPr>
                                  <a:xfrm>
                                    <a:off x="0" y="0"/>
                                    <a:ext cx="360796"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02C93A41" wp14:editId="7CCC7766">
                          <wp:extent cx="349024" cy="457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A Logo 100dpi.tif"/>
                                  <pic:cNvPicPr/>
                                </pic:nvPicPr>
                                <pic:blipFill>
                                  <a:blip r:embed="rId5" cstate="print">
                                    <a:extLst>
                                      <a:ext uri="{28A0092B-C50C-407E-A947-70E740481C1C}">
                                        <a14:useLocalDpi xmlns:a14="http://schemas.microsoft.com/office/drawing/2010/main"/>
                                      </a:ext>
                                    </a:extLst>
                                  </a:blip>
                                  <a:stretch>
                                    <a:fillRect/>
                                  </a:stretch>
                                </pic:blipFill>
                                <pic:spPr>
                                  <a:xfrm>
                                    <a:off x="0" y="0"/>
                                    <a:ext cx="349024"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4B0D6F34" wp14:editId="5D700511">
                          <wp:extent cx="372997" cy="4572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S Logo 100dpi.tif"/>
                                  <pic:cNvPicPr/>
                                </pic:nvPicPr>
                                <pic:blipFill>
                                  <a:blip r:embed="rId6" cstate="print">
                                    <a:extLst>
                                      <a:ext uri="{28A0092B-C50C-407E-A947-70E740481C1C}">
                                        <a14:useLocalDpi xmlns:a14="http://schemas.microsoft.com/office/drawing/2010/main"/>
                                      </a:ext>
                                    </a:extLst>
                                  </a:blip>
                                  <a:stretch>
                                    <a:fillRect/>
                                  </a:stretch>
                                </pic:blipFill>
                                <pic:spPr>
                                  <a:xfrm>
                                    <a:off x="0" y="0"/>
                                    <a:ext cx="372997" cy="457200"/>
                                  </a:xfrm>
                                  <a:prstGeom prst="rect">
                                    <a:avLst/>
                                  </a:prstGeom>
                                </pic:spPr>
                              </pic:pic>
                            </a:graphicData>
                          </a:graphic>
                        </wp:inline>
                      </w:drawing>
                    </w:r>
                    <w:r>
                      <w:rPr>
                        <w:rFonts w:ascii="Times New Roman" w:hAnsi="Times New Roman" w:cs="Times New Roman"/>
                        <w:sz w:val="24"/>
                        <w:szCs w:val="24"/>
                      </w:rPr>
                      <w:t xml:space="preserve">          </w:t>
                    </w:r>
                    <w:r>
                      <w:rPr>
                        <w:noProof/>
                      </w:rPr>
                      <w:drawing>
                        <wp:inline distT="0" distB="0" distL="0" distR="0" wp14:anchorId="2D7F3B96" wp14:editId="051DBE3D">
                          <wp:extent cx="411634" cy="45720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FS Logo 100dpi.tif"/>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411634" cy="457200"/>
                                  </a:xfrm>
                                  <a:prstGeom prst="rect">
                                    <a:avLst/>
                                  </a:prstGeom>
                                  <a:ln>
                                    <a:noFill/>
                                  </a:ln>
                                  <a:extLst>
                                    <a:ext uri="{53640926-AAD7-44D8-BBD7-CCE9431645EC}">
                                      <a14:shadowObscured xmlns:a14="http://schemas.microsoft.com/office/drawing/2010/main"/>
                                    </a:ext>
                                  </a:extLst>
                                </pic:spPr>
                              </pic:pic>
                            </a:graphicData>
                          </a:graphic>
                        </wp:inline>
                      </w:drawing>
                    </w:r>
                  </w:p>
                  <w:p w14:paraId="0B8126E9" w14:textId="77777777" w:rsidR="0035296F" w:rsidRPr="003E5058" w:rsidRDefault="0035296F" w:rsidP="003E5058">
                    <w:pPr>
                      <w:jc w:val="center"/>
                      <w:rPr>
                        <w:rFonts w:ascii="Verdana" w:hAnsi="Verdana"/>
                        <w:color w:val="84745E"/>
                        <w:sz w:val="14"/>
                        <w:szCs w:val="14"/>
                      </w:rPr>
                    </w:pPr>
                  </w:p>
                </w:txbxContent>
              </v:textbox>
            </v:shape>
          </w:pict>
        </mc:Fallback>
      </mc:AlternateContent>
    </w:r>
  </w:p>
  <w:p w14:paraId="3994CAA2" w14:textId="77777777" w:rsidR="00A421FA" w:rsidRDefault="00A421FA">
    <w:pPr>
      <w:pStyle w:val="Footer"/>
    </w:pPr>
  </w:p>
  <w:p w14:paraId="1C2E68EB" w14:textId="77777777" w:rsidR="00A421FA" w:rsidRDefault="00A421FA">
    <w:pPr>
      <w:pStyle w:val="Footer"/>
    </w:pPr>
  </w:p>
  <w:p w14:paraId="3B7BBE76" w14:textId="77777777" w:rsidR="003E5058" w:rsidRDefault="00A421FA">
    <w:pPr>
      <w:pStyle w:val="Footer"/>
    </w:pPr>
    <w:r>
      <w:rPr>
        <w:rFonts w:ascii="Verdana" w:hAnsi="Verdana"/>
        <w:b/>
        <w:noProof/>
        <w:color w:val="3C5F37"/>
        <w:kern w:val="40"/>
        <w:sz w:val="48"/>
        <w:szCs w:val="48"/>
      </w:rPr>
      <mc:AlternateContent>
        <mc:Choice Requires="wps">
          <w:drawing>
            <wp:anchor distT="0" distB="0" distL="114300" distR="114300" simplePos="0" relativeHeight="251657728" behindDoc="0" locked="0" layoutInCell="1" allowOverlap="1" wp14:anchorId="19AD11F6" wp14:editId="1F96BC1F">
              <wp:simplePos x="0" y="0"/>
              <wp:positionH relativeFrom="column">
                <wp:posOffset>-933450</wp:posOffset>
              </wp:positionH>
              <wp:positionV relativeFrom="paragraph">
                <wp:posOffset>-653415</wp:posOffset>
              </wp:positionV>
              <wp:extent cx="7810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10500" cy="0"/>
                      </a:xfrm>
                      <a:prstGeom prst="line">
                        <a:avLst/>
                      </a:prstGeom>
                      <a:ln w="25400" cmpd="dbl">
                        <a:solidFill>
                          <a:srgbClr val="84745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44DDB"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3.5pt,-51.45pt" to="54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" strokecolor="#84745e" strokeweight="2pt">
              <v:stroke linestyle="thinTh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070E" w14:textId="77777777" w:rsidR="00DF5753" w:rsidRDefault="00DF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D6C79" w14:textId="77777777" w:rsidR="009D382B" w:rsidRDefault="009D382B" w:rsidP="004C011C">
      <w:pPr>
        <w:spacing w:after="0" w:line="240" w:lineRule="auto"/>
      </w:pPr>
      <w:r>
        <w:separator/>
      </w:r>
    </w:p>
  </w:footnote>
  <w:footnote w:type="continuationSeparator" w:id="0">
    <w:p w14:paraId="35077677" w14:textId="77777777" w:rsidR="009D382B" w:rsidRDefault="009D382B" w:rsidP="004C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5BAF" w14:textId="77777777" w:rsidR="00DF5753" w:rsidRDefault="00DF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AEC5" w14:textId="77777777" w:rsidR="004C011C" w:rsidRDefault="00823E38"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r>
      <w:rPr>
        <w:rFonts w:ascii="Verdana" w:hAnsi="Verdana"/>
        <w:b/>
        <w:noProof/>
        <w:color w:val="3C5F37"/>
        <w:kern w:val="40"/>
        <w:sz w:val="48"/>
        <w:szCs w:val="48"/>
      </w:rPr>
      <mc:AlternateContent>
        <mc:Choice Requires="wps">
          <w:drawing>
            <wp:anchor distT="0" distB="0" distL="114300" distR="114300" simplePos="0" relativeHeight="251655680" behindDoc="0" locked="0" layoutInCell="1" allowOverlap="1" wp14:anchorId="0744834B" wp14:editId="6A6D798F">
              <wp:simplePos x="0" y="0"/>
              <wp:positionH relativeFrom="column">
                <wp:posOffset>-523875</wp:posOffset>
              </wp:positionH>
              <wp:positionV relativeFrom="paragraph">
                <wp:posOffset>-219075</wp:posOffset>
              </wp:positionV>
              <wp:extent cx="6800850" cy="7715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68008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BBC1D" w14:textId="77777777" w:rsidR="00321A31" w:rsidRPr="00B224AE" w:rsidRDefault="00321A31" w:rsidP="00F42ADB">
                          <w:pPr>
                            <w:spacing w:after="0"/>
                            <w:jc w:val="center"/>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pP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N</w:t>
                          </w:r>
                          <w:r w:rsidR="00B224AE"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ational</w:t>
                          </w: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 xml:space="preserve"> Multi-Agency Coordinating Group</w:t>
                          </w:r>
                        </w:p>
                        <w:p w14:paraId="612C8FFB" w14:textId="77777777" w:rsidR="00321A31" w:rsidRPr="00321A31" w:rsidRDefault="008531D1" w:rsidP="00F42ADB">
                          <w:pPr>
                            <w:spacing w:after="0"/>
                            <w:jc w:val="center"/>
                          </w:pPr>
                          <w:r w:rsidRPr="00321A31">
                            <w:rPr>
                              <w:rFonts w:ascii="Verdana" w:hAnsi="Verdana"/>
                              <w:color w:val="84745E"/>
                              <w:sz w:val="14"/>
                              <w:szCs w:val="14"/>
                            </w:rPr>
                            <w:t>3833 South Development Avenue; Boise, ID 83705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4834B" id="_x0000_t202" coordsize="21600,21600" o:spt="202" path="m,l,21600r21600,l21600,xe">
              <v:stroke joinstyle="miter"/>
              <v:path gradientshapeok="t" o:connecttype="rect"/>
            </v:shapetype>
            <v:shape id="Text Box 3" o:spid="_x0000_s1026" type="#_x0000_t202" style="position:absolute;margin-left:-41.25pt;margin-top:-17.25pt;width:535.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" filled="f" stroked="f" strokeweight=".5pt">
              <v:textbox inset="0,0,0,0">
                <w:txbxContent>
                  <w:p w14:paraId="74BBBC1D" w14:textId="77777777" w:rsidR="00321A31" w:rsidRPr="00B224AE" w:rsidRDefault="00321A31" w:rsidP="00F42ADB">
                    <w:pPr>
                      <w:spacing w:after="0"/>
                      <w:jc w:val="center"/>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pP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N</w:t>
                    </w:r>
                    <w:r w:rsidR="00B224AE"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ational</w:t>
                    </w:r>
                    <w:r w:rsidRPr="00B224AE">
                      <w:rPr>
                        <w:rFonts w:ascii="Goudy Old Style" w:hAnsi="Goudy Old Style"/>
                        <w:b/>
                        <w:spacing w:val="20"/>
                        <w:kern w:val="40"/>
                        <w:sz w:val="41"/>
                        <w:szCs w:val="41"/>
                        <w14:glow w14:rad="0">
                          <w14:schemeClr w14:val="accent3">
                            <w14:lumMod w14:val="75000"/>
                          </w14:schemeClr>
                        </w14:glow>
                        <w14:textOutline w14:w="3175" w14:cap="rnd" w14:cmpd="sng" w14:algn="ctr">
                          <w14:solidFill>
                            <w14:srgbClr w14:val="84745E"/>
                          </w14:solidFill>
                          <w14:prstDash w14:val="solid"/>
                          <w14:bevel/>
                        </w14:textOutline>
                      </w:rPr>
                      <w:t xml:space="preserve"> Multi-Agency Coordinating Group</w:t>
                    </w:r>
                  </w:p>
                  <w:p w14:paraId="612C8FFB" w14:textId="77777777" w:rsidR="00321A31" w:rsidRPr="00321A31" w:rsidRDefault="008531D1" w:rsidP="00F42ADB">
                    <w:pPr>
                      <w:spacing w:after="0"/>
                      <w:jc w:val="center"/>
                    </w:pPr>
                    <w:r w:rsidRPr="00321A31">
                      <w:rPr>
                        <w:rFonts w:ascii="Verdana" w:hAnsi="Verdana"/>
                        <w:color w:val="84745E"/>
                        <w:sz w:val="14"/>
                        <w:szCs w:val="14"/>
                      </w:rPr>
                      <w:t>3833 South Development Avenue; Boise, ID 83705</w:t>
                    </w:r>
                  </w:p>
                </w:txbxContent>
              </v:textbox>
            </v:shape>
          </w:pict>
        </mc:Fallback>
      </mc:AlternateContent>
    </w:r>
    <w:r w:rsidR="0035296F">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tab/>
    </w:r>
  </w:p>
  <w:p w14:paraId="04CB97A8" w14:textId="77777777" w:rsidR="009B73DD" w:rsidRDefault="00F42ADB"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r>
      <w:rPr>
        <w:rFonts w:ascii="Verdana" w:hAnsi="Verdana"/>
        <w:b/>
        <w:noProof/>
        <w:color w:val="3C5F37"/>
        <w:kern w:val="40"/>
        <w:sz w:val="48"/>
        <w:szCs w:val="48"/>
      </w:rPr>
      <mc:AlternateContent>
        <mc:Choice Requires="wps">
          <w:drawing>
            <wp:anchor distT="0" distB="0" distL="114300" distR="114300" simplePos="0" relativeHeight="251658752" behindDoc="0" locked="0" layoutInCell="1" allowOverlap="1" wp14:anchorId="04DD4E53" wp14:editId="391284CB">
              <wp:simplePos x="0" y="0"/>
              <wp:positionH relativeFrom="column">
                <wp:posOffset>-951865</wp:posOffset>
              </wp:positionH>
              <wp:positionV relativeFrom="paragraph">
                <wp:posOffset>66040</wp:posOffset>
              </wp:positionV>
              <wp:extent cx="78105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7810500" cy="0"/>
                      </a:xfrm>
                      <a:prstGeom prst="line">
                        <a:avLst/>
                      </a:prstGeom>
                      <a:ln w="25400" cmpd="dbl">
                        <a:solidFill>
                          <a:srgbClr val="8474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7E4993" id="Straight Connector 1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95pt,5.2pt" to="54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" strokecolor="#84745e" strokeweight="2pt">
              <v:stroke linestyle="thinThin"/>
            </v:line>
          </w:pict>
        </mc:Fallback>
      </mc:AlternateContent>
    </w:r>
  </w:p>
  <w:p w14:paraId="1185C494" w14:textId="77777777" w:rsidR="0035296F" w:rsidRPr="00FB5EB9" w:rsidRDefault="0035296F" w:rsidP="0035296F">
    <w:pPr>
      <w:pStyle w:val="Header"/>
      <w:tabs>
        <w:tab w:val="clear" w:pos="4680"/>
        <w:tab w:val="clear" w:pos="9360"/>
        <w:tab w:val="right" w:pos="9630"/>
      </w:tabs>
      <w:rPr>
        <w:rFonts w:ascii="Verdana" w:hAnsi="Verdana"/>
        <w:b/>
        <w:color w:val="3C5F37"/>
        <w:kern w:val="40"/>
        <w:sz w:val="36"/>
        <w:szCs w:val="36"/>
        <w14:textOutline w14:w="9525" w14:cap="rnd" w14:cmpd="sng" w14:algn="ctr">
          <w14:solidFill>
            <w14:schemeClr w14:val="bg2">
              <w14:lumMod w14:val="50000"/>
            </w14:schemeClr>
          </w14:solidFill>
          <w14:prstDash w14:val="solid"/>
          <w14:bevel/>
        </w14:textOutline>
        <w14:props3d w14:extrusionH="57150" w14:contourW="0" w14:prstMaterial="none">
          <w14:bevelT w14:w="6350" w14:h="38100" w14:prst="relaxedInset"/>
        </w14:props3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4B4E" w14:textId="77777777" w:rsidR="00DF5753" w:rsidRDefault="00DF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F06"/>
    <w:multiLevelType w:val="hybridMultilevel"/>
    <w:tmpl w:val="1966BA9C"/>
    <w:lvl w:ilvl="0" w:tplc="7EA87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52660"/>
    <w:multiLevelType w:val="hybridMultilevel"/>
    <w:tmpl w:val="C26C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43874"/>
    <w:multiLevelType w:val="hybridMultilevel"/>
    <w:tmpl w:val="CDD62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43E6C"/>
    <w:multiLevelType w:val="hybridMultilevel"/>
    <w:tmpl w:val="0AF6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30E18"/>
    <w:multiLevelType w:val="hybridMultilevel"/>
    <w:tmpl w:val="DDBA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F3FA3"/>
    <w:multiLevelType w:val="hybridMultilevel"/>
    <w:tmpl w:val="15EC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74468"/>
    <w:multiLevelType w:val="hybridMultilevel"/>
    <w:tmpl w:val="A720F83E"/>
    <w:lvl w:ilvl="0" w:tplc="AC26C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366FB"/>
    <w:multiLevelType w:val="hybridMultilevel"/>
    <w:tmpl w:val="02ACD220"/>
    <w:lvl w:ilvl="0" w:tplc="308CCCD0">
      <w:start w:val="1"/>
      <w:numFmt w:val="decimal"/>
      <w:lvlText w:val="%1"/>
      <w:lvlJc w:val="left"/>
      <w:pPr>
        <w:ind w:left="1170" w:hanging="81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C01FC8"/>
    <w:multiLevelType w:val="hybridMultilevel"/>
    <w:tmpl w:val="F9FC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E3E51"/>
    <w:multiLevelType w:val="hybridMultilevel"/>
    <w:tmpl w:val="96722810"/>
    <w:lvl w:ilvl="0" w:tplc="4B34A0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8505C"/>
    <w:multiLevelType w:val="hybridMultilevel"/>
    <w:tmpl w:val="37BA5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B7A4D"/>
    <w:multiLevelType w:val="hybridMultilevel"/>
    <w:tmpl w:val="67F0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52495"/>
    <w:multiLevelType w:val="hybridMultilevel"/>
    <w:tmpl w:val="C89ED58C"/>
    <w:lvl w:ilvl="0" w:tplc="74F2E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91F0D"/>
    <w:multiLevelType w:val="hybridMultilevel"/>
    <w:tmpl w:val="09C89A92"/>
    <w:lvl w:ilvl="0" w:tplc="7AA0ED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103D2"/>
    <w:multiLevelType w:val="hybridMultilevel"/>
    <w:tmpl w:val="79ECF490"/>
    <w:lvl w:ilvl="0" w:tplc="6D8875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2C6012"/>
    <w:multiLevelType w:val="hybridMultilevel"/>
    <w:tmpl w:val="1FCE959E"/>
    <w:lvl w:ilvl="0" w:tplc="C63097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14"/>
  </w:num>
  <w:num w:numId="6">
    <w:abstractNumId w:val="10"/>
  </w:num>
  <w:num w:numId="7">
    <w:abstractNumId w:val="12"/>
  </w:num>
  <w:num w:numId="8">
    <w:abstractNumId w:val="4"/>
  </w:num>
  <w:num w:numId="9">
    <w:abstractNumId w:val="15"/>
  </w:num>
  <w:num w:numId="10">
    <w:abstractNumId w:val="1"/>
  </w:num>
  <w:num w:numId="11">
    <w:abstractNumId w:val="13"/>
  </w:num>
  <w:num w:numId="12">
    <w:abstractNumId w:val="11"/>
  </w:num>
  <w:num w:numId="13">
    <w:abstractNumId w:val="0"/>
  </w:num>
  <w:num w:numId="14">
    <w:abstractNumId w:val="8"/>
  </w:num>
  <w:num w:numId="15">
    <w:abstractNumId w:val="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1C"/>
    <w:rsid w:val="00011F5E"/>
    <w:rsid w:val="000136DF"/>
    <w:rsid w:val="00022252"/>
    <w:rsid w:val="00022E32"/>
    <w:rsid w:val="00033AF6"/>
    <w:rsid w:val="00042BEA"/>
    <w:rsid w:val="00064DA3"/>
    <w:rsid w:val="00104400"/>
    <w:rsid w:val="00142EC8"/>
    <w:rsid w:val="00153877"/>
    <w:rsid w:val="00167A01"/>
    <w:rsid w:val="00167B54"/>
    <w:rsid w:val="001B2B18"/>
    <w:rsid w:val="001D2F8C"/>
    <w:rsid w:val="001E3DD4"/>
    <w:rsid w:val="001F1D61"/>
    <w:rsid w:val="00223959"/>
    <w:rsid w:val="00225733"/>
    <w:rsid w:val="002D6EB1"/>
    <w:rsid w:val="00321A31"/>
    <w:rsid w:val="00326322"/>
    <w:rsid w:val="0034544F"/>
    <w:rsid w:val="0035296F"/>
    <w:rsid w:val="003861B9"/>
    <w:rsid w:val="00387BCF"/>
    <w:rsid w:val="003A4A3C"/>
    <w:rsid w:val="003D35D9"/>
    <w:rsid w:val="003D6EA6"/>
    <w:rsid w:val="003E5058"/>
    <w:rsid w:val="004147BA"/>
    <w:rsid w:val="00432A6B"/>
    <w:rsid w:val="0047013F"/>
    <w:rsid w:val="004C011C"/>
    <w:rsid w:val="00540AED"/>
    <w:rsid w:val="00551D5E"/>
    <w:rsid w:val="005847A3"/>
    <w:rsid w:val="005921D7"/>
    <w:rsid w:val="005D2E28"/>
    <w:rsid w:val="005F50C0"/>
    <w:rsid w:val="00677A09"/>
    <w:rsid w:val="006F5931"/>
    <w:rsid w:val="00740CB6"/>
    <w:rsid w:val="007D37FB"/>
    <w:rsid w:val="007D7674"/>
    <w:rsid w:val="00817E02"/>
    <w:rsid w:val="00821AD4"/>
    <w:rsid w:val="00823E38"/>
    <w:rsid w:val="0083757C"/>
    <w:rsid w:val="008531D1"/>
    <w:rsid w:val="008600CD"/>
    <w:rsid w:val="00864FE7"/>
    <w:rsid w:val="00872FF2"/>
    <w:rsid w:val="0089725D"/>
    <w:rsid w:val="00897DB5"/>
    <w:rsid w:val="008B3BA3"/>
    <w:rsid w:val="00980795"/>
    <w:rsid w:val="009B6D5D"/>
    <w:rsid w:val="009B73DD"/>
    <w:rsid w:val="009D382B"/>
    <w:rsid w:val="00A23B0A"/>
    <w:rsid w:val="00A32017"/>
    <w:rsid w:val="00A407EB"/>
    <w:rsid w:val="00A421FA"/>
    <w:rsid w:val="00A561D6"/>
    <w:rsid w:val="00A865CE"/>
    <w:rsid w:val="00AC3865"/>
    <w:rsid w:val="00AD63F6"/>
    <w:rsid w:val="00B224AE"/>
    <w:rsid w:val="00B84473"/>
    <w:rsid w:val="00BF153A"/>
    <w:rsid w:val="00C44CD2"/>
    <w:rsid w:val="00C714D5"/>
    <w:rsid w:val="00C918D3"/>
    <w:rsid w:val="00CC10D8"/>
    <w:rsid w:val="00CC4E97"/>
    <w:rsid w:val="00D32BFA"/>
    <w:rsid w:val="00D414C8"/>
    <w:rsid w:val="00D46072"/>
    <w:rsid w:val="00D73B9D"/>
    <w:rsid w:val="00DB67D2"/>
    <w:rsid w:val="00DE6141"/>
    <w:rsid w:val="00DF5753"/>
    <w:rsid w:val="00E37B50"/>
    <w:rsid w:val="00E9659F"/>
    <w:rsid w:val="00EE4C0B"/>
    <w:rsid w:val="00EF59C0"/>
    <w:rsid w:val="00F40007"/>
    <w:rsid w:val="00F42ADB"/>
    <w:rsid w:val="00F51271"/>
    <w:rsid w:val="00F5226C"/>
    <w:rsid w:val="00F5781B"/>
    <w:rsid w:val="00F95430"/>
    <w:rsid w:val="00FB5EB9"/>
    <w:rsid w:val="00FE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1F8B0B"/>
  <w15:docId w15:val="{1AD6606B-E9D2-4600-8885-A8626F65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1C"/>
  </w:style>
  <w:style w:type="paragraph" w:styleId="Footer">
    <w:name w:val="footer"/>
    <w:basedOn w:val="Normal"/>
    <w:link w:val="FooterChar"/>
    <w:uiPriority w:val="99"/>
    <w:unhideWhenUsed/>
    <w:rsid w:val="004C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11C"/>
  </w:style>
  <w:style w:type="paragraph" w:styleId="BalloonText">
    <w:name w:val="Balloon Text"/>
    <w:basedOn w:val="Normal"/>
    <w:link w:val="BalloonTextChar"/>
    <w:uiPriority w:val="99"/>
    <w:semiHidden/>
    <w:unhideWhenUsed/>
    <w:rsid w:val="00F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B9"/>
    <w:rPr>
      <w:rFonts w:ascii="Tahoma" w:hAnsi="Tahoma" w:cs="Tahoma"/>
      <w:sz w:val="16"/>
      <w:szCs w:val="16"/>
    </w:rPr>
  </w:style>
  <w:style w:type="paragraph" w:styleId="PlainText">
    <w:name w:val="Plain Text"/>
    <w:basedOn w:val="Normal"/>
    <w:link w:val="PlainTextChar"/>
    <w:uiPriority w:val="99"/>
    <w:unhideWhenUsed/>
    <w:rsid w:val="00D4607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46072"/>
    <w:rPr>
      <w:rFonts w:ascii="Calibri" w:hAnsi="Calibri"/>
      <w:szCs w:val="21"/>
    </w:rPr>
  </w:style>
  <w:style w:type="character" w:styleId="Hyperlink">
    <w:name w:val="Hyperlink"/>
    <w:basedOn w:val="DefaultParagraphFont"/>
    <w:uiPriority w:val="99"/>
    <w:unhideWhenUsed/>
    <w:rsid w:val="00740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7938">
      <w:bodyDiv w:val="1"/>
      <w:marLeft w:val="0"/>
      <w:marRight w:val="0"/>
      <w:marTop w:val="0"/>
      <w:marBottom w:val="0"/>
      <w:divBdr>
        <w:top w:val="none" w:sz="0" w:space="0" w:color="auto"/>
        <w:left w:val="none" w:sz="0" w:space="0" w:color="auto"/>
        <w:bottom w:val="none" w:sz="0" w:space="0" w:color="auto"/>
        <w:right w:val="none" w:sz="0" w:space="0" w:color="auto"/>
      </w:divBdr>
    </w:div>
    <w:div w:id="277833243">
      <w:bodyDiv w:val="1"/>
      <w:marLeft w:val="0"/>
      <w:marRight w:val="0"/>
      <w:marTop w:val="0"/>
      <w:marBottom w:val="0"/>
      <w:divBdr>
        <w:top w:val="none" w:sz="0" w:space="0" w:color="auto"/>
        <w:left w:val="none" w:sz="0" w:space="0" w:color="auto"/>
        <w:bottom w:val="none" w:sz="0" w:space="0" w:color="auto"/>
        <w:right w:val="none" w:sz="0" w:space="0" w:color="auto"/>
      </w:divBdr>
    </w:div>
    <w:div w:id="368147196">
      <w:bodyDiv w:val="1"/>
      <w:marLeft w:val="0"/>
      <w:marRight w:val="0"/>
      <w:marTop w:val="0"/>
      <w:marBottom w:val="0"/>
      <w:divBdr>
        <w:top w:val="none" w:sz="0" w:space="0" w:color="auto"/>
        <w:left w:val="none" w:sz="0" w:space="0" w:color="auto"/>
        <w:bottom w:val="none" w:sz="0" w:space="0" w:color="auto"/>
        <w:right w:val="none" w:sz="0" w:space="0" w:color="auto"/>
      </w:divBdr>
    </w:div>
    <w:div w:id="106714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tiff"/><Relationship Id="rId7" Type="http://schemas.openxmlformats.org/officeDocument/2006/relationships/image" Target="media/image7.tiff"/><Relationship Id="rId2" Type="http://schemas.openxmlformats.org/officeDocument/2006/relationships/image" Target="media/image2.tiff"/><Relationship Id="rId1" Type="http://schemas.openxmlformats.org/officeDocument/2006/relationships/image" Target="media/image1.tiff"/><Relationship Id="rId6" Type="http://schemas.openxmlformats.org/officeDocument/2006/relationships/image" Target="media/image6.tiff"/><Relationship Id="rId5" Type="http://schemas.openxmlformats.org/officeDocument/2006/relationships/image" Target="media/image5.tiff"/><Relationship Id="rId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EDD4-7C6B-4138-9A5C-F2229063F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NPS</dc:creator>
  <cp:lastModifiedBy>Simontacchi, Jarrod A</cp:lastModifiedBy>
  <cp:revision>2</cp:revision>
  <cp:lastPrinted>2018-02-16T15:00:00Z</cp:lastPrinted>
  <dcterms:created xsi:type="dcterms:W3CDTF">2020-01-24T22:05:00Z</dcterms:created>
  <dcterms:modified xsi:type="dcterms:W3CDTF">2020-01-24T22:05:00Z</dcterms:modified>
</cp:coreProperties>
</file>