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687F" w14:textId="13A40B29" w:rsidR="00092761" w:rsidRPr="00031B6A" w:rsidRDefault="000E2FB5" w:rsidP="004E50E5">
      <w:pPr>
        <w:spacing w:after="120" w:line="240" w:lineRule="auto"/>
        <w:jc w:val="center"/>
        <w:rPr>
          <w:rFonts w:asciiTheme="majorHAnsi" w:hAnsiTheme="majorHAnsi" w:cstheme="majorHAnsi"/>
          <w:b/>
          <w:bCs/>
          <w:iCs/>
          <w:sz w:val="36"/>
          <w:szCs w:val="36"/>
        </w:rPr>
      </w:pPr>
      <w:r w:rsidRPr="000F1E15">
        <w:rPr>
          <w:rFonts w:asciiTheme="majorHAnsi" w:hAnsiTheme="majorHAnsi" w:cstheme="majorHAnsi"/>
          <w:b/>
          <w:bCs/>
          <w:iCs/>
          <w:sz w:val="36"/>
          <w:szCs w:val="36"/>
        </w:rPr>
        <w:t>Incident Management Team</w:t>
      </w:r>
      <w:r w:rsidR="00CC739F">
        <w:rPr>
          <w:rFonts w:asciiTheme="majorHAnsi" w:hAnsiTheme="majorHAnsi" w:cstheme="majorHAnsi"/>
          <w:b/>
          <w:bCs/>
          <w:iCs/>
          <w:sz w:val="36"/>
          <w:szCs w:val="36"/>
        </w:rPr>
        <w:t xml:space="preserve"> (IMT)</w:t>
      </w:r>
      <w:r w:rsidRPr="000F1E15">
        <w:rPr>
          <w:rFonts w:asciiTheme="majorHAnsi" w:hAnsiTheme="majorHAnsi" w:cstheme="majorHAnsi"/>
          <w:b/>
          <w:bCs/>
          <w:iCs/>
          <w:sz w:val="36"/>
          <w:szCs w:val="36"/>
        </w:rPr>
        <w:t xml:space="preserve"> Feedback for </w:t>
      </w:r>
      <w:r w:rsidR="00AE076D" w:rsidRPr="000F1E15">
        <w:rPr>
          <w:rFonts w:asciiTheme="majorHAnsi" w:hAnsiTheme="majorHAnsi" w:cstheme="majorHAnsi"/>
          <w:b/>
          <w:bCs/>
          <w:iCs/>
          <w:sz w:val="36"/>
          <w:szCs w:val="36"/>
        </w:rPr>
        <w:t>Agency Administrator</w:t>
      </w:r>
      <w:r w:rsidR="00E37A21" w:rsidRPr="000F1E15">
        <w:rPr>
          <w:rFonts w:asciiTheme="majorHAnsi" w:hAnsiTheme="majorHAnsi" w:cstheme="majorHAnsi"/>
          <w:b/>
          <w:bCs/>
          <w:iCs/>
          <w:sz w:val="36"/>
          <w:szCs w:val="36"/>
        </w:rPr>
        <w:t xml:space="preserve"> (AA)</w:t>
      </w:r>
    </w:p>
    <w:p w14:paraId="411145DB" w14:textId="300F6BD5" w:rsidR="005C1A74" w:rsidRDefault="00092761" w:rsidP="004E50E5">
      <w:pPr>
        <w:spacing w:after="120" w:line="240" w:lineRule="auto"/>
        <w:rPr>
          <w:rFonts w:ascii="Calibri" w:hAnsi="Calibri" w:cs="Calibri"/>
        </w:rPr>
      </w:pPr>
      <w:r>
        <w:rPr>
          <w:b/>
          <w:bCs/>
        </w:rPr>
        <w:t xml:space="preserve">Purpose: </w:t>
      </w:r>
      <w:r w:rsidR="001C5DA6">
        <w:rPr>
          <w:b/>
          <w:bCs/>
        </w:rPr>
        <w:t xml:space="preserve"> </w:t>
      </w:r>
      <w:r w:rsidRPr="004F197A">
        <w:rPr>
          <w:rFonts w:ascii="Calibri" w:hAnsi="Calibri" w:cs="Calibri"/>
        </w:rPr>
        <w:t xml:space="preserve">This evaluation </w:t>
      </w:r>
      <w:r w:rsidR="005C1A74">
        <w:rPr>
          <w:rFonts w:ascii="Calibri" w:hAnsi="Calibri" w:cs="Calibri"/>
        </w:rPr>
        <w:t>provides constructive feedback to</w:t>
      </w:r>
      <w:r w:rsidR="005C1A74" w:rsidRPr="004F197A">
        <w:rPr>
          <w:rFonts w:ascii="Calibri" w:hAnsi="Calibri" w:cs="Calibri"/>
        </w:rPr>
        <w:t xml:space="preserve"> </w:t>
      </w:r>
      <w:r w:rsidR="005C1A74">
        <w:rPr>
          <w:rFonts w:ascii="Calibri" w:hAnsi="Calibri" w:cs="Calibri"/>
        </w:rPr>
        <w:t>AAs and/or their representatives on an incident assignment.</w:t>
      </w:r>
      <w:r w:rsidR="00984531">
        <w:rPr>
          <w:rFonts w:ascii="Calibri" w:hAnsi="Calibri" w:cs="Calibri"/>
        </w:rPr>
        <w:t xml:space="preserve"> </w:t>
      </w:r>
      <w:r w:rsidR="005C1A74">
        <w:rPr>
          <w:rFonts w:ascii="Calibri" w:hAnsi="Calibri" w:cs="Calibri"/>
        </w:rPr>
        <w:t xml:space="preserve"> It evaluates </w:t>
      </w:r>
      <w:r w:rsidR="005C1A74" w:rsidRPr="004F197A">
        <w:rPr>
          <w:rFonts w:ascii="Calibri" w:hAnsi="Calibri" w:cs="Calibri"/>
        </w:rPr>
        <w:t>consistency with the Delegation of Author</w:t>
      </w:r>
      <w:r w:rsidR="005C1A74">
        <w:rPr>
          <w:rFonts w:ascii="Calibri" w:hAnsi="Calibri" w:cs="Calibri"/>
        </w:rPr>
        <w:t>ity and Letter of Expectations/Leader’s Intent</w:t>
      </w:r>
      <w:r w:rsidR="005C1A74" w:rsidRPr="004F197A">
        <w:rPr>
          <w:rFonts w:ascii="Calibri" w:hAnsi="Calibri" w:cs="Calibri"/>
        </w:rPr>
        <w:t>, provide</w:t>
      </w:r>
      <w:r w:rsidR="005C1A74">
        <w:rPr>
          <w:rFonts w:ascii="Calibri" w:hAnsi="Calibri" w:cs="Calibri"/>
        </w:rPr>
        <w:t>s</w:t>
      </w:r>
      <w:r w:rsidR="005C1A74" w:rsidRPr="004F197A">
        <w:rPr>
          <w:rFonts w:ascii="Calibri" w:hAnsi="Calibri" w:cs="Calibri"/>
        </w:rPr>
        <w:t xml:space="preserve"> a summary of </w:t>
      </w:r>
      <w:r w:rsidR="005C1A74">
        <w:rPr>
          <w:rFonts w:ascii="Calibri" w:hAnsi="Calibri" w:cs="Calibri"/>
        </w:rPr>
        <w:t xml:space="preserve">AA’s </w:t>
      </w:r>
      <w:r w:rsidR="005C1A74" w:rsidRPr="004F197A">
        <w:rPr>
          <w:rFonts w:ascii="Calibri" w:hAnsi="Calibri" w:cs="Calibri"/>
        </w:rPr>
        <w:t>strengths and weaknesses,</w:t>
      </w:r>
      <w:r w:rsidR="005C1A74">
        <w:rPr>
          <w:rFonts w:ascii="Calibri" w:hAnsi="Calibri" w:cs="Calibri"/>
        </w:rPr>
        <w:t xml:space="preserve"> and suggests</w:t>
      </w:r>
      <w:r w:rsidR="005C1A74" w:rsidRPr="004F197A">
        <w:rPr>
          <w:rFonts w:ascii="Calibri" w:hAnsi="Calibri" w:cs="Calibri"/>
        </w:rPr>
        <w:t xml:space="preserve"> areas of possible improvemen</w:t>
      </w:r>
      <w:r w:rsidR="005C1A74">
        <w:rPr>
          <w:rFonts w:ascii="Calibri" w:hAnsi="Calibri" w:cs="Calibri"/>
        </w:rPr>
        <w:t>t for AAs as individuals as well as for the host unit(s) staff</w:t>
      </w:r>
      <w:r w:rsidR="00B15EFF">
        <w:rPr>
          <w:rFonts w:ascii="Calibri" w:hAnsi="Calibri" w:cs="Calibri"/>
        </w:rPr>
        <w:t>.</w:t>
      </w:r>
    </w:p>
    <w:p w14:paraId="2B6A46F1" w14:textId="13B6C0EC" w:rsidR="0095352D" w:rsidRPr="00626CC2" w:rsidRDefault="0095352D" w:rsidP="004E50E5">
      <w:pPr>
        <w:spacing w:after="120" w:line="240" w:lineRule="auto"/>
      </w:pPr>
      <w:r w:rsidRPr="0095352D">
        <w:rPr>
          <w:rFonts w:ascii="Calibri" w:hAnsi="Calibri" w:cs="Calibri"/>
          <w:b/>
        </w:rPr>
        <w:t>Who is responsible:</w:t>
      </w:r>
      <w:r>
        <w:rPr>
          <w:rFonts w:ascii="Calibri" w:hAnsi="Calibri" w:cs="Calibri"/>
        </w:rPr>
        <w:t xml:space="preserve"> </w:t>
      </w:r>
      <w:r w:rsidR="001C5DA6">
        <w:rPr>
          <w:rFonts w:ascii="Calibri" w:hAnsi="Calibri" w:cs="Calibri"/>
        </w:rPr>
        <w:t xml:space="preserve"> </w:t>
      </w:r>
      <w:r w:rsidR="00E22DAD">
        <w:rPr>
          <w:rFonts w:ascii="Calibri" w:hAnsi="Calibri" w:cs="Calibri"/>
        </w:rPr>
        <w:t xml:space="preserve">This evaluation should be </w:t>
      </w:r>
      <w:r w:rsidR="00E409FB">
        <w:rPr>
          <w:rFonts w:ascii="Calibri" w:hAnsi="Calibri" w:cs="Calibri"/>
        </w:rPr>
        <w:t>completed</w:t>
      </w:r>
      <w:r w:rsidR="00E22DAD">
        <w:rPr>
          <w:rFonts w:ascii="Calibri" w:hAnsi="Calibri" w:cs="Calibri"/>
        </w:rPr>
        <w:t xml:space="preserve"> by the</w:t>
      </w:r>
      <w:r w:rsidR="00031B6A">
        <w:rPr>
          <w:rFonts w:ascii="Calibri" w:hAnsi="Calibri" w:cs="Calibri"/>
        </w:rPr>
        <w:t xml:space="preserve"> I</w:t>
      </w:r>
      <w:r w:rsidR="00AA3481">
        <w:rPr>
          <w:rFonts w:ascii="Calibri" w:hAnsi="Calibri" w:cs="Calibri"/>
        </w:rPr>
        <w:t>MT</w:t>
      </w:r>
      <w:r w:rsidR="00031B6A">
        <w:rPr>
          <w:rFonts w:ascii="Calibri" w:hAnsi="Calibri" w:cs="Calibri"/>
        </w:rPr>
        <w:t xml:space="preserve"> </w:t>
      </w:r>
      <w:r w:rsidR="00E22DAD">
        <w:rPr>
          <w:rFonts w:ascii="Calibri" w:hAnsi="Calibri" w:cs="Calibri"/>
        </w:rPr>
        <w:t>Incident Commander</w:t>
      </w:r>
      <w:r w:rsidR="00031B6A">
        <w:rPr>
          <w:rFonts w:ascii="Calibri" w:hAnsi="Calibri" w:cs="Calibri"/>
        </w:rPr>
        <w:t xml:space="preserve"> </w:t>
      </w:r>
      <w:r w:rsidR="00E409FB">
        <w:rPr>
          <w:rFonts w:ascii="Calibri" w:hAnsi="Calibri" w:cs="Calibri"/>
        </w:rPr>
        <w:t>(</w:t>
      </w:r>
      <w:r w:rsidR="00031B6A">
        <w:rPr>
          <w:rFonts w:ascii="Calibri" w:hAnsi="Calibri" w:cs="Calibri"/>
        </w:rPr>
        <w:t>IC</w:t>
      </w:r>
      <w:r w:rsidR="00E409FB">
        <w:rPr>
          <w:rFonts w:ascii="Calibri" w:hAnsi="Calibri" w:cs="Calibri"/>
        </w:rPr>
        <w:t>).</w:t>
      </w:r>
      <w:r w:rsidR="001C5DA6">
        <w:rPr>
          <w:rFonts w:ascii="Calibri" w:hAnsi="Calibri" w:cs="Calibri"/>
        </w:rPr>
        <w:t xml:space="preserve"> </w:t>
      </w:r>
      <w:r w:rsidR="00E409FB">
        <w:rPr>
          <w:rFonts w:ascii="Calibri" w:hAnsi="Calibri" w:cs="Calibri"/>
        </w:rPr>
        <w:t xml:space="preserve"> It should be delivered</w:t>
      </w:r>
      <w:r w:rsidR="00E22DAD">
        <w:rPr>
          <w:rFonts w:ascii="Calibri" w:hAnsi="Calibri" w:cs="Calibri"/>
        </w:rPr>
        <w:t xml:space="preserve"> to and discussed with the AA prior to </w:t>
      </w:r>
      <w:r w:rsidR="00E409FB">
        <w:rPr>
          <w:rFonts w:ascii="Calibri" w:hAnsi="Calibri" w:cs="Calibri"/>
        </w:rPr>
        <w:t xml:space="preserve">the </w:t>
      </w:r>
      <w:r w:rsidR="00CC739F">
        <w:rPr>
          <w:rFonts w:ascii="Calibri" w:hAnsi="Calibri" w:cs="Calibri"/>
        </w:rPr>
        <w:t>IMT</w:t>
      </w:r>
      <w:r w:rsidR="00E409FB">
        <w:rPr>
          <w:rFonts w:ascii="Calibri" w:hAnsi="Calibri" w:cs="Calibri"/>
        </w:rPr>
        <w:t xml:space="preserve">’s </w:t>
      </w:r>
      <w:r w:rsidR="00E22DAD">
        <w:rPr>
          <w:rFonts w:ascii="Calibri" w:hAnsi="Calibri" w:cs="Calibri"/>
        </w:rPr>
        <w:t>demobilization.</w:t>
      </w:r>
      <w:r w:rsidR="001C5DA6">
        <w:rPr>
          <w:rFonts w:ascii="Calibri" w:hAnsi="Calibri" w:cs="Calibri"/>
        </w:rPr>
        <w:t xml:space="preserve"> </w:t>
      </w:r>
      <w:r w:rsidR="00626CC2" w:rsidRPr="00626CC2">
        <w:t xml:space="preserve"> </w:t>
      </w:r>
      <w:r w:rsidR="00626CC2" w:rsidRPr="0019443A">
        <w:t xml:space="preserve">One evaluation </w:t>
      </w:r>
      <w:r w:rsidR="004E50E5">
        <w:t>may</w:t>
      </w:r>
      <w:r w:rsidR="00626CC2" w:rsidRPr="0019443A">
        <w:t xml:space="preserve"> be done for each agency in the delegation</w:t>
      </w:r>
      <w:r w:rsidR="00626CC2">
        <w:t>.</w:t>
      </w:r>
    </w:p>
    <w:p w14:paraId="1FADA22C" w14:textId="45D75D30" w:rsidR="00766BDD" w:rsidRDefault="0095352D" w:rsidP="004E50E5">
      <w:pPr>
        <w:spacing w:after="120" w:line="240" w:lineRule="auto"/>
        <w:rPr>
          <w:rFonts w:ascii="Calibri" w:hAnsi="Calibri" w:cs="Calibri"/>
        </w:rPr>
      </w:pPr>
      <w:r w:rsidRPr="0095352D">
        <w:rPr>
          <w:rFonts w:ascii="Calibri" w:hAnsi="Calibri" w:cs="Calibri"/>
          <w:b/>
        </w:rPr>
        <w:t>How should it be delivered?</w:t>
      </w:r>
      <w:r>
        <w:rPr>
          <w:rFonts w:ascii="Calibri" w:hAnsi="Calibri" w:cs="Calibri"/>
        </w:rPr>
        <w:t xml:space="preserve"> </w:t>
      </w:r>
      <w:r w:rsidR="001C5DA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Written comments and the evaluation discussion are the most important parts of the process.</w:t>
      </w:r>
      <w:r w:rsidR="001C5DA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Honesty, clarity</w:t>
      </w:r>
      <w:r w:rsidR="00626CC2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and thoroughness are essential. </w:t>
      </w:r>
      <w:r w:rsidR="001C5DA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Discussion should </w:t>
      </w:r>
      <w:r w:rsidR="00984531">
        <w:rPr>
          <w:rFonts w:ascii="Calibri" w:hAnsi="Calibri" w:cs="Calibri"/>
        </w:rPr>
        <w:t xml:space="preserve">be performed as part of the IMT evaluation process and </w:t>
      </w:r>
      <w:r>
        <w:rPr>
          <w:rFonts w:ascii="Calibri" w:hAnsi="Calibri" w:cs="Calibri"/>
        </w:rPr>
        <w:t xml:space="preserve">include how well </w:t>
      </w:r>
      <w:r w:rsidRPr="00F10855">
        <w:rPr>
          <w:rFonts w:ascii="Calibri" w:hAnsi="Calibri" w:cs="Calibri"/>
        </w:rPr>
        <w:t>we</w:t>
      </w:r>
      <w:r>
        <w:rPr>
          <w:rFonts w:ascii="Calibri" w:hAnsi="Calibri" w:cs="Calibri"/>
        </w:rPr>
        <w:t xml:space="preserve"> did as a team, the AAs and the </w:t>
      </w:r>
      <w:r w:rsidR="00CC739F">
        <w:rPr>
          <w:rFonts w:ascii="Calibri" w:hAnsi="Calibri" w:cs="Calibri"/>
        </w:rPr>
        <w:t>IMT</w:t>
      </w:r>
      <w:r>
        <w:rPr>
          <w:rFonts w:ascii="Calibri" w:hAnsi="Calibri" w:cs="Calibri"/>
        </w:rPr>
        <w:t xml:space="preserve"> together.</w:t>
      </w:r>
    </w:p>
    <w:p w14:paraId="473B23C4" w14:textId="759F9511" w:rsidR="009B7135" w:rsidRPr="00C30F6C" w:rsidRDefault="00766BDD" w:rsidP="009B7135">
      <w:pPr>
        <w:spacing w:after="120" w:line="240" w:lineRule="auto"/>
        <w:rPr>
          <w:rFonts w:ascii="Calibri" w:hAnsi="Calibri" w:cs="Calibri"/>
        </w:rPr>
      </w:pPr>
      <w:r w:rsidRPr="00766BDD">
        <w:rPr>
          <w:rFonts w:ascii="Calibri" w:hAnsi="Calibri" w:cs="Calibri"/>
          <w:b/>
        </w:rPr>
        <w:t xml:space="preserve">What happens </w:t>
      </w:r>
      <w:r w:rsidR="00626CC2">
        <w:rPr>
          <w:rFonts w:ascii="Calibri" w:hAnsi="Calibri" w:cs="Calibri"/>
          <w:b/>
        </w:rPr>
        <w:t>with</w:t>
      </w:r>
      <w:r w:rsidRPr="00766BDD">
        <w:rPr>
          <w:rFonts w:ascii="Calibri" w:hAnsi="Calibri" w:cs="Calibri"/>
          <w:b/>
        </w:rPr>
        <w:t xml:space="preserve"> this </w:t>
      </w:r>
      <w:r w:rsidR="00626CC2">
        <w:rPr>
          <w:rFonts w:ascii="Calibri" w:hAnsi="Calibri" w:cs="Calibri"/>
          <w:b/>
        </w:rPr>
        <w:t>e</w:t>
      </w:r>
      <w:r w:rsidRPr="00766BDD">
        <w:rPr>
          <w:rFonts w:ascii="Calibri" w:hAnsi="Calibri" w:cs="Calibri"/>
          <w:b/>
        </w:rPr>
        <w:t>valuation?</w:t>
      </w:r>
      <w:r>
        <w:rPr>
          <w:rFonts w:ascii="Calibri" w:hAnsi="Calibri" w:cs="Calibri"/>
        </w:rPr>
        <w:t xml:space="preserve"> </w:t>
      </w:r>
      <w:r w:rsidR="001C5DA6">
        <w:rPr>
          <w:rFonts w:ascii="Calibri" w:hAnsi="Calibri" w:cs="Calibri"/>
        </w:rPr>
        <w:t xml:space="preserve"> </w:t>
      </w:r>
      <w:r w:rsidR="00E22DAD">
        <w:rPr>
          <w:rFonts w:ascii="Calibri" w:hAnsi="Calibri" w:cs="Calibri"/>
        </w:rPr>
        <w:t>The AA is responsible for utilizing this evaluation for continuous learning and improvement.</w:t>
      </w:r>
    </w:p>
    <w:p w14:paraId="4EEE14DD" w14:textId="6012D5FA" w:rsidR="00031B6A" w:rsidRDefault="00FA25E3" w:rsidP="004E50E5">
      <w:pPr>
        <w:spacing w:after="0" w:line="240" w:lineRule="auto"/>
        <w:rPr>
          <w:b/>
          <w:bCs/>
        </w:rPr>
      </w:pPr>
      <w:r>
        <w:rPr>
          <w:b/>
          <w:bCs/>
        </w:rPr>
        <w:t>IC Name</w:t>
      </w:r>
      <w:r w:rsidR="00924F4A">
        <w:rPr>
          <w:b/>
          <w:bCs/>
        </w:rPr>
        <w:t>(s)</w:t>
      </w:r>
      <w:r w:rsidR="004E50E5">
        <w:rPr>
          <w:b/>
          <w:bCs/>
        </w:rPr>
        <w:t xml:space="preserve"> / </w:t>
      </w:r>
      <w:r w:rsidR="00CC739F">
        <w:rPr>
          <w:b/>
          <w:bCs/>
        </w:rPr>
        <w:t>IMT</w:t>
      </w:r>
      <w:r w:rsidR="00447802">
        <w:rPr>
          <w:b/>
          <w:bCs/>
        </w:rPr>
        <w:t>:</w:t>
      </w:r>
    </w:p>
    <w:p w14:paraId="45C9B3D9" w14:textId="638A5CF1" w:rsidR="00626CC2" w:rsidRDefault="00FA25E3" w:rsidP="004E50E5">
      <w:pPr>
        <w:spacing w:after="120" w:line="240" w:lineRule="auto"/>
        <w:rPr>
          <w:b/>
          <w:bCs/>
        </w:rPr>
      </w:pPr>
      <w:r>
        <w:rPr>
          <w:b/>
          <w:bCs/>
        </w:rPr>
        <w:t>IC Contact information</w:t>
      </w:r>
      <w:r w:rsidR="00447802">
        <w:rPr>
          <w:b/>
          <w:bCs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35"/>
        <w:gridCol w:w="4409"/>
        <w:gridCol w:w="2521"/>
        <w:gridCol w:w="4225"/>
      </w:tblGrid>
      <w:tr w:rsidR="009B7135" w:rsidRPr="00C30F6C" w14:paraId="7807C734" w14:textId="77777777" w:rsidTr="00715692">
        <w:tc>
          <w:tcPr>
            <w:tcW w:w="1124" w:type="pct"/>
          </w:tcPr>
          <w:p w14:paraId="1E552297" w14:textId="77777777" w:rsidR="009B7135" w:rsidRPr="00FD1E75" w:rsidRDefault="009B7135" w:rsidP="00094D56">
            <w:pPr>
              <w:rPr>
                <w:rFonts w:eastAsia="Calibri"/>
                <w:b/>
                <w:bCs/>
                <w:sz w:val="24"/>
              </w:rPr>
            </w:pPr>
            <w:bookmarkStart w:id="0" w:name="_Hlk161171182"/>
            <w:r>
              <w:rPr>
                <w:rFonts w:eastAsia="Calibri"/>
                <w:b/>
                <w:bCs/>
                <w:sz w:val="24"/>
              </w:rPr>
              <w:t>AA Name(s)</w:t>
            </w:r>
          </w:p>
        </w:tc>
        <w:tc>
          <w:tcPr>
            <w:tcW w:w="1532" w:type="pct"/>
          </w:tcPr>
          <w:p w14:paraId="431CACD5" w14:textId="77777777" w:rsidR="009B7135" w:rsidRPr="004E50E5" w:rsidRDefault="009B7135" w:rsidP="00094D56">
            <w:pPr>
              <w:rPr>
                <w:rFonts w:eastAsia="Calibri"/>
                <w:sz w:val="24"/>
              </w:rPr>
            </w:pPr>
          </w:p>
        </w:tc>
        <w:tc>
          <w:tcPr>
            <w:tcW w:w="876" w:type="pct"/>
          </w:tcPr>
          <w:p w14:paraId="3E1F4723" w14:textId="77777777" w:rsidR="009B7135" w:rsidRPr="00FD1E75" w:rsidRDefault="009B7135" w:rsidP="00094D56">
            <w:pPr>
              <w:rPr>
                <w:szCs w:val="24"/>
              </w:rPr>
            </w:pPr>
            <w:r>
              <w:rPr>
                <w:rFonts w:eastAsia="Calibri"/>
                <w:b/>
                <w:bCs/>
                <w:sz w:val="24"/>
              </w:rPr>
              <w:t>AA Agency / Unit</w:t>
            </w:r>
          </w:p>
        </w:tc>
        <w:tc>
          <w:tcPr>
            <w:tcW w:w="1468" w:type="pct"/>
          </w:tcPr>
          <w:p w14:paraId="50F8E8CC" w14:textId="77777777" w:rsidR="009B7135" w:rsidRPr="00C30F6C" w:rsidRDefault="009B7135" w:rsidP="00094D56">
            <w:pPr>
              <w:rPr>
                <w:rFonts w:eastAsia="Calibri"/>
                <w:sz w:val="24"/>
              </w:rPr>
            </w:pPr>
          </w:p>
        </w:tc>
      </w:tr>
      <w:tr w:rsidR="00031B6A" w:rsidRPr="00FD1E75" w14:paraId="1E0C681D" w14:textId="77777777" w:rsidTr="00715692">
        <w:tc>
          <w:tcPr>
            <w:tcW w:w="1124" w:type="pct"/>
          </w:tcPr>
          <w:p w14:paraId="326ACE55" w14:textId="52342F17" w:rsidR="00031B6A" w:rsidRPr="00FD1E75" w:rsidRDefault="00031B6A" w:rsidP="004E50E5">
            <w:pPr>
              <w:rPr>
                <w:rFonts w:eastAsia="Calibri"/>
                <w:b/>
                <w:bCs/>
                <w:sz w:val="24"/>
              </w:rPr>
            </w:pPr>
            <w:r>
              <w:rPr>
                <w:rFonts w:eastAsia="Calibri"/>
                <w:b/>
                <w:bCs/>
                <w:sz w:val="24"/>
              </w:rPr>
              <w:t>AA Name</w:t>
            </w:r>
            <w:r w:rsidR="004E50E5">
              <w:rPr>
                <w:rFonts w:eastAsia="Calibri"/>
                <w:b/>
                <w:bCs/>
                <w:sz w:val="24"/>
              </w:rPr>
              <w:t>(s)</w:t>
            </w:r>
          </w:p>
        </w:tc>
        <w:tc>
          <w:tcPr>
            <w:tcW w:w="1532" w:type="pct"/>
          </w:tcPr>
          <w:p w14:paraId="467A665A" w14:textId="77777777" w:rsidR="00031B6A" w:rsidRPr="004E50E5" w:rsidRDefault="00031B6A" w:rsidP="004E50E5">
            <w:pPr>
              <w:rPr>
                <w:rFonts w:eastAsia="Calibri"/>
                <w:sz w:val="24"/>
              </w:rPr>
            </w:pPr>
          </w:p>
        </w:tc>
        <w:tc>
          <w:tcPr>
            <w:tcW w:w="876" w:type="pct"/>
          </w:tcPr>
          <w:p w14:paraId="60B55702" w14:textId="30376FE9" w:rsidR="00031B6A" w:rsidRPr="00FD1E75" w:rsidRDefault="00031B6A" w:rsidP="004E50E5">
            <w:pPr>
              <w:rPr>
                <w:szCs w:val="24"/>
              </w:rPr>
            </w:pPr>
            <w:r>
              <w:rPr>
                <w:rFonts w:eastAsia="Calibri"/>
                <w:b/>
                <w:bCs/>
                <w:sz w:val="24"/>
              </w:rPr>
              <w:t>AA Agency / Unit</w:t>
            </w:r>
          </w:p>
        </w:tc>
        <w:tc>
          <w:tcPr>
            <w:tcW w:w="1468" w:type="pct"/>
          </w:tcPr>
          <w:p w14:paraId="27D7D4D3" w14:textId="77777777" w:rsidR="00031B6A" w:rsidRPr="00C30F6C" w:rsidRDefault="00031B6A" w:rsidP="004E50E5">
            <w:pPr>
              <w:rPr>
                <w:rFonts w:eastAsia="Calibri"/>
                <w:sz w:val="24"/>
              </w:rPr>
            </w:pPr>
          </w:p>
        </w:tc>
      </w:tr>
      <w:bookmarkEnd w:id="0"/>
      <w:tr w:rsidR="009B7135" w:rsidRPr="00C30F6C" w14:paraId="73928614" w14:textId="77777777" w:rsidTr="00715692">
        <w:tc>
          <w:tcPr>
            <w:tcW w:w="1124" w:type="pct"/>
          </w:tcPr>
          <w:p w14:paraId="1367556C" w14:textId="77777777" w:rsidR="009B7135" w:rsidRPr="00FD1E75" w:rsidRDefault="009B7135" w:rsidP="00094D56">
            <w:pPr>
              <w:rPr>
                <w:rFonts w:eastAsia="Calibri"/>
                <w:b/>
                <w:bCs/>
                <w:sz w:val="24"/>
              </w:rPr>
            </w:pPr>
            <w:r>
              <w:rPr>
                <w:rFonts w:eastAsia="Calibri"/>
                <w:b/>
                <w:bCs/>
                <w:sz w:val="24"/>
              </w:rPr>
              <w:t>AA Name(s)</w:t>
            </w:r>
          </w:p>
        </w:tc>
        <w:tc>
          <w:tcPr>
            <w:tcW w:w="1532" w:type="pct"/>
          </w:tcPr>
          <w:p w14:paraId="7E44DE62" w14:textId="77777777" w:rsidR="009B7135" w:rsidRPr="004E50E5" w:rsidRDefault="009B7135" w:rsidP="00094D56">
            <w:pPr>
              <w:rPr>
                <w:rFonts w:eastAsia="Calibri"/>
                <w:sz w:val="24"/>
              </w:rPr>
            </w:pPr>
          </w:p>
        </w:tc>
        <w:tc>
          <w:tcPr>
            <w:tcW w:w="876" w:type="pct"/>
          </w:tcPr>
          <w:p w14:paraId="331440C0" w14:textId="77777777" w:rsidR="009B7135" w:rsidRPr="00FD1E75" w:rsidRDefault="009B7135" w:rsidP="00094D56">
            <w:pPr>
              <w:rPr>
                <w:szCs w:val="24"/>
              </w:rPr>
            </w:pPr>
            <w:r>
              <w:rPr>
                <w:rFonts w:eastAsia="Calibri"/>
                <w:b/>
                <w:bCs/>
                <w:sz w:val="24"/>
              </w:rPr>
              <w:t>AA Agency / Unit</w:t>
            </w:r>
          </w:p>
        </w:tc>
        <w:tc>
          <w:tcPr>
            <w:tcW w:w="1468" w:type="pct"/>
          </w:tcPr>
          <w:p w14:paraId="2B04D600" w14:textId="77777777" w:rsidR="009B7135" w:rsidRPr="00C30F6C" w:rsidRDefault="009B7135" w:rsidP="00094D56">
            <w:pPr>
              <w:rPr>
                <w:rFonts w:eastAsia="Calibri"/>
                <w:sz w:val="24"/>
              </w:rPr>
            </w:pPr>
          </w:p>
        </w:tc>
      </w:tr>
      <w:tr w:rsidR="00031B6A" w:rsidRPr="00FD1E75" w14:paraId="0954A71B" w14:textId="77777777" w:rsidTr="00715692">
        <w:tc>
          <w:tcPr>
            <w:tcW w:w="1124" w:type="pct"/>
          </w:tcPr>
          <w:p w14:paraId="5D02E29F" w14:textId="77777777" w:rsidR="00031B6A" w:rsidRPr="00FD1E75" w:rsidRDefault="00031B6A" w:rsidP="004E50E5">
            <w:pPr>
              <w:rPr>
                <w:rFonts w:eastAsia="Calibri"/>
                <w:b/>
                <w:bCs/>
                <w:sz w:val="24"/>
              </w:rPr>
            </w:pPr>
            <w:r w:rsidRPr="00FD1E75">
              <w:rPr>
                <w:rFonts w:eastAsia="Calibri"/>
                <w:b/>
                <w:bCs/>
                <w:sz w:val="24"/>
              </w:rPr>
              <w:t>Incident Name</w:t>
            </w:r>
          </w:p>
        </w:tc>
        <w:tc>
          <w:tcPr>
            <w:tcW w:w="1532" w:type="pct"/>
          </w:tcPr>
          <w:p w14:paraId="52BCCF8B" w14:textId="77777777" w:rsidR="00031B6A" w:rsidRPr="004E50E5" w:rsidRDefault="00031B6A" w:rsidP="004E50E5">
            <w:pPr>
              <w:rPr>
                <w:rFonts w:eastAsia="Calibri"/>
                <w:sz w:val="24"/>
              </w:rPr>
            </w:pPr>
          </w:p>
        </w:tc>
        <w:tc>
          <w:tcPr>
            <w:tcW w:w="876" w:type="pct"/>
          </w:tcPr>
          <w:p w14:paraId="3072E2E9" w14:textId="004B003A" w:rsidR="00031B6A" w:rsidRPr="00FD1E75" w:rsidRDefault="00031B6A" w:rsidP="004E50E5">
            <w:pPr>
              <w:rPr>
                <w:rFonts w:eastAsia="Calibri"/>
                <w:b/>
                <w:bCs/>
                <w:sz w:val="24"/>
              </w:rPr>
            </w:pPr>
            <w:r w:rsidRPr="00FD1E75">
              <w:rPr>
                <w:rFonts w:eastAsia="Calibri"/>
                <w:b/>
                <w:bCs/>
                <w:sz w:val="24"/>
              </w:rPr>
              <w:t xml:space="preserve">Incident </w:t>
            </w:r>
            <w:r>
              <w:rPr>
                <w:rFonts w:eastAsia="Calibri"/>
                <w:b/>
                <w:bCs/>
                <w:sz w:val="24"/>
              </w:rPr>
              <w:t>Type</w:t>
            </w:r>
          </w:p>
        </w:tc>
        <w:tc>
          <w:tcPr>
            <w:tcW w:w="1468" w:type="pct"/>
          </w:tcPr>
          <w:p w14:paraId="4277CF33" w14:textId="77777777" w:rsidR="00031B6A" w:rsidRPr="00C30F6C" w:rsidRDefault="00031B6A" w:rsidP="004E50E5">
            <w:pPr>
              <w:rPr>
                <w:rFonts w:eastAsia="Calibri"/>
                <w:sz w:val="24"/>
              </w:rPr>
            </w:pPr>
          </w:p>
        </w:tc>
      </w:tr>
      <w:tr w:rsidR="00031B6A" w:rsidRPr="00FD1E75" w14:paraId="602F62D8" w14:textId="77777777" w:rsidTr="00715692">
        <w:tc>
          <w:tcPr>
            <w:tcW w:w="1124" w:type="pct"/>
          </w:tcPr>
          <w:p w14:paraId="0F9B668B" w14:textId="77777777" w:rsidR="00031B6A" w:rsidRPr="00FD1E75" w:rsidRDefault="00031B6A" w:rsidP="004E50E5">
            <w:pPr>
              <w:rPr>
                <w:rFonts w:eastAsia="Calibri"/>
                <w:b/>
                <w:bCs/>
                <w:sz w:val="24"/>
              </w:rPr>
            </w:pPr>
            <w:r w:rsidRPr="00FD1E75">
              <w:rPr>
                <w:rFonts w:eastAsia="Calibri"/>
                <w:b/>
                <w:bCs/>
                <w:sz w:val="24"/>
              </w:rPr>
              <w:t>Assignment Dates</w:t>
            </w:r>
          </w:p>
        </w:tc>
        <w:tc>
          <w:tcPr>
            <w:tcW w:w="1532" w:type="pct"/>
          </w:tcPr>
          <w:p w14:paraId="57B98AA8" w14:textId="77777777" w:rsidR="00031B6A" w:rsidRPr="004E50E5" w:rsidRDefault="00031B6A" w:rsidP="004E50E5">
            <w:pPr>
              <w:rPr>
                <w:rFonts w:eastAsia="Calibri"/>
                <w:sz w:val="24"/>
              </w:rPr>
            </w:pPr>
          </w:p>
        </w:tc>
        <w:tc>
          <w:tcPr>
            <w:tcW w:w="876" w:type="pct"/>
          </w:tcPr>
          <w:p w14:paraId="040936A9" w14:textId="77777777" w:rsidR="00031B6A" w:rsidRPr="00FD1E75" w:rsidRDefault="00031B6A" w:rsidP="004E50E5">
            <w:pPr>
              <w:rPr>
                <w:rFonts w:eastAsia="Calibri"/>
                <w:b/>
                <w:bCs/>
                <w:sz w:val="24"/>
              </w:rPr>
            </w:pPr>
            <w:r w:rsidRPr="00FD1E75">
              <w:rPr>
                <w:rFonts w:eastAsia="Calibri"/>
                <w:b/>
                <w:bCs/>
                <w:sz w:val="24"/>
              </w:rPr>
              <w:t>Total Acres</w:t>
            </w:r>
          </w:p>
        </w:tc>
        <w:tc>
          <w:tcPr>
            <w:tcW w:w="1468" w:type="pct"/>
          </w:tcPr>
          <w:p w14:paraId="7082ACE3" w14:textId="77777777" w:rsidR="00031B6A" w:rsidRPr="00C30F6C" w:rsidRDefault="00031B6A" w:rsidP="004E50E5">
            <w:pPr>
              <w:rPr>
                <w:rFonts w:eastAsia="Calibri"/>
                <w:sz w:val="24"/>
              </w:rPr>
            </w:pPr>
          </w:p>
        </w:tc>
      </w:tr>
      <w:tr w:rsidR="00031B6A" w:rsidRPr="00FD1E75" w14:paraId="4271A560" w14:textId="77777777" w:rsidTr="00715692">
        <w:tc>
          <w:tcPr>
            <w:tcW w:w="1124" w:type="pct"/>
          </w:tcPr>
          <w:p w14:paraId="33FC0E74" w14:textId="77777777" w:rsidR="00031B6A" w:rsidRPr="00FD1E75" w:rsidRDefault="00031B6A" w:rsidP="004E50E5">
            <w:pPr>
              <w:rPr>
                <w:rFonts w:eastAsia="Calibri"/>
                <w:b/>
                <w:bCs/>
                <w:sz w:val="24"/>
              </w:rPr>
            </w:pPr>
            <w:r w:rsidRPr="00FD1E75">
              <w:rPr>
                <w:rFonts w:eastAsia="Calibri"/>
                <w:b/>
                <w:bCs/>
                <w:sz w:val="24"/>
              </w:rPr>
              <w:t>Administrative Unit</w:t>
            </w:r>
            <w:r>
              <w:rPr>
                <w:rFonts w:eastAsia="Calibri"/>
                <w:b/>
                <w:bCs/>
                <w:sz w:val="24"/>
              </w:rPr>
              <w:t>/Sub-Unit</w:t>
            </w:r>
          </w:p>
        </w:tc>
        <w:tc>
          <w:tcPr>
            <w:tcW w:w="1532" w:type="pct"/>
          </w:tcPr>
          <w:p w14:paraId="67C34910" w14:textId="77777777" w:rsidR="00031B6A" w:rsidRPr="004E50E5" w:rsidRDefault="00031B6A" w:rsidP="004E50E5">
            <w:pPr>
              <w:rPr>
                <w:rFonts w:eastAsia="Calibri"/>
                <w:sz w:val="24"/>
              </w:rPr>
            </w:pPr>
          </w:p>
        </w:tc>
        <w:tc>
          <w:tcPr>
            <w:tcW w:w="876" w:type="pct"/>
          </w:tcPr>
          <w:p w14:paraId="49D6CB3F" w14:textId="77777777" w:rsidR="00031B6A" w:rsidRPr="00FD1E75" w:rsidRDefault="00031B6A" w:rsidP="004E50E5">
            <w:pPr>
              <w:rPr>
                <w:rFonts w:eastAsia="Calibri"/>
                <w:b/>
                <w:bCs/>
                <w:sz w:val="24"/>
              </w:rPr>
            </w:pPr>
            <w:r>
              <w:rPr>
                <w:rFonts w:eastAsia="Calibri"/>
                <w:b/>
                <w:bCs/>
                <w:sz w:val="24"/>
              </w:rPr>
              <w:t>Participating Agencies</w:t>
            </w:r>
          </w:p>
        </w:tc>
        <w:tc>
          <w:tcPr>
            <w:tcW w:w="1468" w:type="pct"/>
          </w:tcPr>
          <w:p w14:paraId="504000F5" w14:textId="77777777" w:rsidR="00031B6A" w:rsidRPr="00C30F6C" w:rsidRDefault="00031B6A" w:rsidP="004E50E5">
            <w:pPr>
              <w:rPr>
                <w:rFonts w:eastAsia="Calibri"/>
                <w:sz w:val="24"/>
              </w:rPr>
            </w:pPr>
          </w:p>
        </w:tc>
      </w:tr>
    </w:tbl>
    <w:p w14:paraId="020BCC63" w14:textId="18058337" w:rsidR="00AE076D" w:rsidRPr="00316685" w:rsidRDefault="00AE076D" w:rsidP="004E50E5">
      <w:pPr>
        <w:spacing w:before="120" w:after="0" w:line="240" w:lineRule="auto"/>
        <w:rPr>
          <w:iCs/>
        </w:rPr>
      </w:pPr>
      <w:r w:rsidRPr="00316685">
        <w:rPr>
          <w:iCs/>
        </w:rPr>
        <w:t>Please rate on a scale of 1 to 3</w:t>
      </w:r>
      <w:r w:rsidR="00E409FB" w:rsidRPr="00316685">
        <w:rPr>
          <w:iCs/>
        </w:rPr>
        <w:t xml:space="preserve"> and provide comments</w:t>
      </w:r>
      <w:r w:rsidRPr="00316685">
        <w:rPr>
          <w:iCs/>
        </w:rPr>
        <w:t xml:space="preserve"> </w:t>
      </w:r>
      <w:r w:rsidR="00CC4DB7" w:rsidRPr="00316685">
        <w:rPr>
          <w:iCs/>
        </w:rPr>
        <w:t>for</w:t>
      </w:r>
      <w:r w:rsidRPr="00316685">
        <w:rPr>
          <w:iCs/>
        </w:rPr>
        <w:t xml:space="preserve"> each question.</w:t>
      </w:r>
    </w:p>
    <w:p w14:paraId="084265DB" w14:textId="16C21132" w:rsidR="00FA25E3" w:rsidRDefault="00FA25E3" w:rsidP="004E50E5">
      <w:pPr>
        <w:spacing w:after="0" w:line="240" w:lineRule="auto"/>
        <w:ind w:left="720"/>
      </w:pPr>
      <w:r w:rsidRPr="00316685">
        <w:rPr>
          <w:b/>
          <w:bCs/>
        </w:rPr>
        <w:t>1 = Does not meet expectations</w:t>
      </w:r>
      <w:r w:rsidRPr="00316685">
        <w:t>.</w:t>
      </w:r>
      <w:r w:rsidR="001C5DA6">
        <w:t xml:space="preserve"> </w:t>
      </w:r>
      <w:r w:rsidR="000E2FB5">
        <w:t xml:space="preserve"> Any rating of 1 must have </w:t>
      </w:r>
      <w:r w:rsidRPr="00316685">
        <w:t>comments supporti</w:t>
      </w:r>
      <w:r>
        <w:t xml:space="preserve">ng </w:t>
      </w:r>
      <w:r w:rsidRPr="00CC4DB7">
        <w:rPr>
          <w:i/>
        </w:rPr>
        <w:t>why</w:t>
      </w:r>
      <w:r>
        <w:t xml:space="preserve"> the </w:t>
      </w:r>
      <w:r w:rsidR="00CC4DB7">
        <w:t>AA</w:t>
      </w:r>
      <w:r>
        <w:t xml:space="preserve"> did not meet expectations</w:t>
      </w:r>
      <w:r w:rsidR="00276FBC">
        <w:t>.</w:t>
      </w:r>
    </w:p>
    <w:p w14:paraId="764A3E93" w14:textId="2E1A6888" w:rsidR="00FA25E3" w:rsidRDefault="00FA25E3" w:rsidP="004E50E5">
      <w:pPr>
        <w:spacing w:after="0" w:line="240" w:lineRule="auto"/>
        <w:ind w:left="720"/>
        <w:rPr>
          <w:b/>
          <w:bCs/>
        </w:rPr>
      </w:pPr>
      <w:r>
        <w:rPr>
          <w:b/>
          <w:bCs/>
        </w:rPr>
        <w:t>2 = Meets expectations</w:t>
      </w:r>
      <w:r w:rsidR="00410FE2">
        <w:rPr>
          <w:b/>
          <w:bCs/>
        </w:rPr>
        <w:t>.</w:t>
      </w:r>
      <w:r w:rsidR="001C5DA6">
        <w:rPr>
          <w:b/>
          <w:bCs/>
        </w:rPr>
        <w:t xml:space="preserve"> </w:t>
      </w:r>
      <w:r w:rsidR="00410FE2">
        <w:rPr>
          <w:b/>
          <w:bCs/>
        </w:rPr>
        <w:t xml:space="preserve"> </w:t>
      </w:r>
      <w:r w:rsidR="00410FE2">
        <w:t>A comment is encouraged but not required.</w:t>
      </w:r>
    </w:p>
    <w:p w14:paraId="1BB0450C" w14:textId="4628FA2E" w:rsidR="00754004" w:rsidRPr="00AF5E82" w:rsidRDefault="00FA25E3" w:rsidP="004E50E5">
      <w:pPr>
        <w:spacing w:after="240" w:line="240" w:lineRule="auto"/>
        <w:ind w:left="720"/>
      </w:pPr>
      <w:r>
        <w:rPr>
          <w:b/>
          <w:bCs/>
        </w:rPr>
        <w:t>3 = Exceeds expectations</w:t>
      </w:r>
      <w:r w:rsidR="00410FE2">
        <w:rPr>
          <w:b/>
          <w:bCs/>
        </w:rPr>
        <w:t xml:space="preserve">. </w:t>
      </w:r>
      <w:r w:rsidR="001C5DA6">
        <w:rPr>
          <w:b/>
          <w:bCs/>
        </w:rPr>
        <w:t xml:space="preserve"> </w:t>
      </w:r>
      <w:r w:rsidR="000E2FB5">
        <w:t>Any rating</w:t>
      </w:r>
      <w:r w:rsidRPr="00364886">
        <w:t xml:space="preserve"> of</w:t>
      </w:r>
      <w:r>
        <w:t xml:space="preserve"> 3</w:t>
      </w:r>
      <w:r w:rsidRPr="00364886">
        <w:t xml:space="preserve"> </w:t>
      </w:r>
      <w:r>
        <w:t>should</w:t>
      </w:r>
      <w:r w:rsidRPr="00364886">
        <w:t xml:space="preserve"> </w:t>
      </w:r>
      <w:r w:rsidR="000E2FB5">
        <w:t>have</w:t>
      </w:r>
      <w:r w:rsidRPr="00364886">
        <w:t xml:space="preserve"> comments supporting </w:t>
      </w:r>
      <w:r w:rsidRPr="00CC4DB7">
        <w:rPr>
          <w:i/>
        </w:rPr>
        <w:t>how</w:t>
      </w:r>
      <w:r w:rsidRPr="00364886">
        <w:t xml:space="preserve"> the </w:t>
      </w:r>
      <w:r w:rsidR="00CC4DB7">
        <w:t>AA</w:t>
      </w:r>
      <w:r w:rsidRPr="00364886">
        <w:t xml:space="preserve"> </w:t>
      </w:r>
      <w:r>
        <w:t>exceeded</w:t>
      </w:r>
      <w:r w:rsidRPr="00364886">
        <w:t xml:space="preserve"> expectations</w:t>
      </w:r>
      <w:r w:rsidR="00276FBC">
        <w:t>.</w:t>
      </w:r>
    </w:p>
    <w:tbl>
      <w:tblPr>
        <w:tblStyle w:val="TableGrid"/>
        <w:tblW w:w="14400" w:type="dxa"/>
        <w:tblInd w:w="-5" w:type="dxa"/>
        <w:tblLook w:val="04A0" w:firstRow="1" w:lastRow="0" w:firstColumn="1" w:lastColumn="0" w:noHBand="0" w:noVBand="1"/>
      </w:tblPr>
      <w:tblGrid>
        <w:gridCol w:w="877"/>
        <w:gridCol w:w="5040"/>
        <w:gridCol w:w="8483"/>
      </w:tblGrid>
      <w:tr w:rsidR="00754004" w:rsidRPr="001710E1" w14:paraId="5585F6BE" w14:textId="41F3A19A" w:rsidTr="008F4ED2">
        <w:trPr>
          <w:tblHeader/>
        </w:trPr>
        <w:tc>
          <w:tcPr>
            <w:tcW w:w="877" w:type="dxa"/>
          </w:tcPr>
          <w:p w14:paraId="0529FA83" w14:textId="31DE2352" w:rsidR="00754004" w:rsidRPr="00626CC2" w:rsidRDefault="00754004" w:rsidP="004E50E5">
            <w:pPr>
              <w:rPr>
                <w:b/>
              </w:rPr>
            </w:pPr>
            <w:r w:rsidRPr="00626CC2">
              <w:rPr>
                <w:b/>
              </w:rPr>
              <w:t>Rating</w:t>
            </w:r>
          </w:p>
        </w:tc>
        <w:tc>
          <w:tcPr>
            <w:tcW w:w="5040" w:type="dxa"/>
          </w:tcPr>
          <w:p w14:paraId="367C318E" w14:textId="204A7096" w:rsidR="00754004" w:rsidRPr="00626CC2" w:rsidRDefault="00626CC2" w:rsidP="004E50E5">
            <w:pPr>
              <w:pStyle w:val="ListParagraph"/>
              <w:ind w:left="0"/>
              <w:jc w:val="both"/>
              <w:rPr>
                <w:b/>
              </w:rPr>
            </w:pPr>
            <w:r w:rsidRPr="00626CC2">
              <w:rPr>
                <w:b/>
              </w:rPr>
              <w:t>Category</w:t>
            </w:r>
          </w:p>
        </w:tc>
        <w:tc>
          <w:tcPr>
            <w:tcW w:w="8483" w:type="dxa"/>
          </w:tcPr>
          <w:p w14:paraId="3A8B6AC9" w14:textId="3A3F3535" w:rsidR="00754004" w:rsidRPr="00626CC2" w:rsidRDefault="00754004" w:rsidP="004E50E5">
            <w:pPr>
              <w:pStyle w:val="ListParagraph"/>
              <w:rPr>
                <w:b/>
              </w:rPr>
            </w:pPr>
            <w:r w:rsidRPr="00626CC2">
              <w:rPr>
                <w:b/>
              </w:rPr>
              <w:t>Comments</w:t>
            </w:r>
          </w:p>
        </w:tc>
      </w:tr>
      <w:tr w:rsidR="00754004" w:rsidRPr="001710E1" w14:paraId="59AF4E15" w14:textId="118C72B2" w:rsidTr="008F4ED2">
        <w:sdt>
          <w:sdtPr>
            <w:rPr>
              <w:bCs/>
            </w:rPr>
            <w:alias w:val="Rating"/>
            <w:tag w:val="Rating"/>
            <w:id w:val="-1162852888"/>
            <w:placeholder>
              <w:docPart w:val="7D10BC0A35E5416382325A99BCC171B4"/>
            </w:placeholder>
            <w:showingPlcHdr/>
            <w:dropDownList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877" w:type="dxa"/>
              </w:tcPr>
              <w:p w14:paraId="000B4AC2" w14:textId="1B868687" w:rsidR="00754004" w:rsidRPr="00E409FB" w:rsidRDefault="008B47D2" w:rsidP="004E50E5">
                <w:r w:rsidRPr="008E656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040" w:type="dxa"/>
          </w:tcPr>
          <w:p w14:paraId="0D4732A6" w14:textId="2D128935" w:rsidR="00754004" w:rsidRPr="00626CC2" w:rsidRDefault="009B7135" w:rsidP="004E50E5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r>
              <w:t>T</w:t>
            </w:r>
            <w:r w:rsidR="004C3909" w:rsidRPr="00E409FB">
              <w:t xml:space="preserve">he </w:t>
            </w:r>
            <w:r w:rsidR="00DF47D7" w:rsidRPr="00E409FB">
              <w:t xml:space="preserve">AA’s </w:t>
            </w:r>
            <w:r w:rsidR="000E2FB5">
              <w:t>l</w:t>
            </w:r>
            <w:r w:rsidR="00031B6A" w:rsidRPr="00031B6A">
              <w:t xml:space="preserve">eader’s </w:t>
            </w:r>
            <w:r w:rsidR="000E2FB5">
              <w:t>i</w:t>
            </w:r>
            <w:r w:rsidR="00031B6A" w:rsidRPr="00031B6A">
              <w:t>ntent described in the Wildland Fire Decision Support System (WFDSS) decision, Delegation of Authority</w:t>
            </w:r>
            <w:r w:rsidR="00031B6A" w:rsidRPr="009B7135">
              <w:t xml:space="preserve">, </w:t>
            </w:r>
            <w:r w:rsidR="000E2FB5" w:rsidRPr="009B7135">
              <w:t xml:space="preserve">Leader’s Intent document, </w:t>
            </w:r>
            <w:r w:rsidR="00031B6A" w:rsidRPr="009B7135">
              <w:t>and/or AA in-briefi</w:t>
            </w:r>
            <w:r w:rsidR="00031B6A" w:rsidRPr="00031B6A">
              <w:t>ng</w:t>
            </w:r>
            <w:r w:rsidR="00DF47D7" w:rsidRPr="00E409FB">
              <w:t xml:space="preserve"> </w:t>
            </w:r>
            <w:r w:rsidR="00077ACE">
              <w:t xml:space="preserve">was </w:t>
            </w:r>
            <w:r w:rsidR="00DF47D7" w:rsidRPr="00E409FB">
              <w:t>sufficient</w:t>
            </w:r>
            <w:r w:rsidR="00C938D3" w:rsidRPr="00E409FB">
              <w:t xml:space="preserve"> </w:t>
            </w:r>
            <w:r w:rsidR="004908EE" w:rsidRPr="00E409FB">
              <w:t>and clear</w:t>
            </w:r>
            <w:r>
              <w:t>.</w:t>
            </w:r>
            <w:r w:rsidR="00077ACE">
              <w:t xml:space="preserve"> </w:t>
            </w:r>
            <w:r w:rsidR="001C5DA6">
              <w:t xml:space="preserve"> </w:t>
            </w:r>
            <w:r w:rsidR="00077ACE">
              <w:t>As the incident progressed, these documents were updated to reflect increased fire size, planning area, and costs.</w:t>
            </w:r>
          </w:p>
        </w:tc>
        <w:tc>
          <w:tcPr>
            <w:tcW w:w="8483" w:type="dxa"/>
          </w:tcPr>
          <w:p w14:paraId="5418C9B0" w14:textId="77777777" w:rsidR="00754004" w:rsidRPr="001710E1" w:rsidRDefault="00754004" w:rsidP="004E50E5">
            <w:pPr>
              <w:pStyle w:val="ListParagraph"/>
              <w:ind w:left="24"/>
            </w:pPr>
          </w:p>
        </w:tc>
      </w:tr>
      <w:tr w:rsidR="00754004" w:rsidRPr="001710E1" w14:paraId="4EB0795F" w14:textId="10776D17" w:rsidTr="008F4ED2">
        <w:sdt>
          <w:sdtPr>
            <w:rPr>
              <w:bCs/>
            </w:rPr>
            <w:alias w:val="Rating"/>
            <w:tag w:val="Rating"/>
            <w:id w:val="-1464186188"/>
            <w:placeholder>
              <w:docPart w:val="C31879F24E1A45FDB340B6E58F37D6CA"/>
            </w:placeholder>
            <w:showingPlcHdr/>
            <w:dropDownList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877" w:type="dxa"/>
              </w:tcPr>
              <w:p w14:paraId="47965A74" w14:textId="13FD1859" w:rsidR="00754004" w:rsidRPr="001710E1" w:rsidRDefault="008B47D2" w:rsidP="004E50E5">
                <w:r w:rsidRPr="008E656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040" w:type="dxa"/>
          </w:tcPr>
          <w:p w14:paraId="6E18F65E" w14:textId="38477E00" w:rsidR="00754004" w:rsidRPr="001710E1" w:rsidRDefault="009B7135" w:rsidP="004E50E5">
            <w:pPr>
              <w:pStyle w:val="ListParagraph"/>
              <w:numPr>
                <w:ilvl w:val="0"/>
                <w:numId w:val="7"/>
              </w:numPr>
            </w:pPr>
            <w:r>
              <w:t>The</w:t>
            </w:r>
            <w:r w:rsidR="00754004">
              <w:t xml:space="preserve"> AA</w:t>
            </w:r>
            <w:r>
              <w:t xml:space="preserve">(s) worked effectively with the </w:t>
            </w:r>
            <w:r w:rsidR="00754004">
              <w:t xml:space="preserve">IC </w:t>
            </w:r>
            <w:r>
              <w:t xml:space="preserve">to </w:t>
            </w:r>
            <w:r w:rsidR="00754004">
              <w:t>align expectations to resources regarding respect and a positive work environm</w:t>
            </w:r>
            <w:r w:rsidR="00031B6A">
              <w:t>ent</w:t>
            </w:r>
            <w:r w:rsidR="00077ACE">
              <w:t>.</w:t>
            </w:r>
          </w:p>
        </w:tc>
        <w:tc>
          <w:tcPr>
            <w:tcW w:w="8483" w:type="dxa"/>
          </w:tcPr>
          <w:p w14:paraId="50A0C5E0" w14:textId="77777777" w:rsidR="00754004" w:rsidRDefault="00754004" w:rsidP="004E50E5">
            <w:pPr>
              <w:pStyle w:val="ListParagraph"/>
              <w:ind w:left="24"/>
            </w:pPr>
          </w:p>
        </w:tc>
      </w:tr>
      <w:tr w:rsidR="000E2FB5" w:rsidRPr="001710E1" w14:paraId="41321943" w14:textId="77777777" w:rsidTr="008F4ED2">
        <w:sdt>
          <w:sdtPr>
            <w:rPr>
              <w:bCs/>
            </w:rPr>
            <w:alias w:val="Rating"/>
            <w:tag w:val="Rating"/>
            <w:id w:val="-1345931851"/>
            <w:placeholder>
              <w:docPart w:val="61230538AB504492A23CC516262C57CE"/>
            </w:placeholder>
            <w:showingPlcHdr/>
            <w:dropDownList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877" w:type="dxa"/>
              </w:tcPr>
              <w:p w14:paraId="33818279" w14:textId="24993408" w:rsidR="000E2FB5" w:rsidRPr="001710E1" w:rsidRDefault="008B47D2" w:rsidP="00094D56">
                <w:r w:rsidRPr="008E656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040" w:type="dxa"/>
          </w:tcPr>
          <w:p w14:paraId="6E1A5C2A" w14:textId="5B5B235F" w:rsidR="009B7135" w:rsidRDefault="009B7135" w:rsidP="00094D56">
            <w:pPr>
              <w:pStyle w:val="ListParagraph"/>
              <w:numPr>
                <w:ilvl w:val="0"/>
                <w:numId w:val="7"/>
              </w:numPr>
            </w:pPr>
            <w:r>
              <w:t>T</w:t>
            </w:r>
            <w:r w:rsidR="000E2FB5" w:rsidRPr="001710E1">
              <w:t xml:space="preserve">he AA </w:t>
            </w:r>
            <w:r>
              <w:t xml:space="preserve">was </w:t>
            </w:r>
            <w:r w:rsidR="000E2FB5" w:rsidRPr="001710E1">
              <w:t>available and responsive</w:t>
            </w:r>
            <w:r>
              <w:t>.</w:t>
            </w:r>
          </w:p>
          <w:p w14:paraId="0A7730DB" w14:textId="28036A19" w:rsidR="000E2FB5" w:rsidRPr="00077ACE" w:rsidRDefault="009B7135" w:rsidP="009B7135">
            <w:pPr>
              <w:pStyle w:val="ListParagraph"/>
              <w:ind w:left="360"/>
              <w:rPr>
                <w:i/>
                <w:iCs/>
              </w:rPr>
            </w:pPr>
            <w:r w:rsidRPr="00077ACE">
              <w:rPr>
                <w:i/>
                <w:iCs/>
              </w:rPr>
              <w:t xml:space="preserve">Consider: consistently clear who the </w:t>
            </w:r>
            <w:r w:rsidR="00077ACE" w:rsidRPr="00077ACE">
              <w:rPr>
                <w:i/>
                <w:iCs/>
              </w:rPr>
              <w:t xml:space="preserve">lead </w:t>
            </w:r>
            <w:r w:rsidRPr="00077ACE">
              <w:rPr>
                <w:i/>
                <w:iCs/>
              </w:rPr>
              <w:t xml:space="preserve">AA was at any given time; </w:t>
            </w:r>
            <w:r w:rsidR="00077ACE" w:rsidRPr="00077ACE">
              <w:rPr>
                <w:i/>
                <w:iCs/>
              </w:rPr>
              <w:t xml:space="preserve">if multiple AAs, effective </w:t>
            </w:r>
            <w:proofErr w:type="gramStart"/>
            <w:r w:rsidR="00077ACE" w:rsidRPr="00077ACE">
              <w:rPr>
                <w:i/>
                <w:iCs/>
              </w:rPr>
              <w:t>coordination</w:t>
            </w:r>
            <w:proofErr w:type="gramEnd"/>
            <w:r w:rsidR="00077ACE" w:rsidRPr="00077ACE">
              <w:rPr>
                <w:i/>
                <w:iCs/>
              </w:rPr>
              <w:t xml:space="preserve"> and communication; </w:t>
            </w:r>
            <w:r w:rsidRPr="00077ACE">
              <w:rPr>
                <w:i/>
                <w:iCs/>
              </w:rPr>
              <w:t xml:space="preserve">roles and schedules of rotating AAs, fill ins, trainees, and/or agency representatives clearly communicated; interface </w:t>
            </w:r>
            <w:r w:rsidR="00077ACE" w:rsidRPr="00077ACE">
              <w:rPr>
                <w:i/>
                <w:iCs/>
              </w:rPr>
              <w:t xml:space="preserve">with agency representatives </w:t>
            </w:r>
            <w:r w:rsidRPr="00077ACE">
              <w:rPr>
                <w:i/>
                <w:iCs/>
              </w:rPr>
              <w:t xml:space="preserve">was effective to support the </w:t>
            </w:r>
            <w:r w:rsidR="00CC739F">
              <w:rPr>
                <w:i/>
                <w:iCs/>
              </w:rPr>
              <w:t>IMT</w:t>
            </w:r>
          </w:p>
        </w:tc>
        <w:tc>
          <w:tcPr>
            <w:tcW w:w="8483" w:type="dxa"/>
          </w:tcPr>
          <w:p w14:paraId="1999ED52" w14:textId="77777777" w:rsidR="000E2FB5" w:rsidRPr="001710E1" w:rsidRDefault="000E2FB5" w:rsidP="00094D56">
            <w:pPr>
              <w:pStyle w:val="ListParagraph"/>
              <w:ind w:left="24"/>
            </w:pPr>
          </w:p>
        </w:tc>
      </w:tr>
      <w:tr w:rsidR="00754004" w:rsidRPr="001710E1" w14:paraId="57CA1827" w14:textId="6F26E6BC" w:rsidTr="008F4ED2">
        <w:sdt>
          <w:sdtPr>
            <w:rPr>
              <w:bCs/>
            </w:rPr>
            <w:alias w:val="Rating"/>
            <w:tag w:val="Rating"/>
            <w:id w:val="-333151665"/>
            <w:placeholder>
              <w:docPart w:val="B1FB6D3E258C42E8A95A3304958B50E1"/>
            </w:placeholder>
            <w:showingPlcHdr/>
            <w:dropDownList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877" w:type="dxa"/>
              </w:tcPr>
              <w:p w14:paraId="0442B33C" w14:textId="3145C1DA" w:rsidR="00754004" w:rsidRPr="001710E1" w:rsidRDefault="008B47D2" w:rsidP="004E50E5">
                <w:r w:rsidRPr="008E656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040" w:type="dxa"/>
          </w:tcPr>
          <w:p w14:paraId="01B84E82" w14:textId="0290BCD2" w:rsidR="00754004" w:rsidRPr="001710E1" w:rsidRDefault="00077ACE" w:rsidP="004E50E5">
            <w:pPr>
              <w:pStyle w:val="ListParagraph"/>
              <w:numPr>
                <w:ilvl w:val="0"/>
                <w:numId w:val="7"/>
              </w:numPr>
            </w:pPr>
            <w:r>
              <w:t>T</w:t>
            </w:r>
            <w:r w:rsidR="00BA0EE4">
              <w:t>he</w:t>
            </w:r>
            <w:r w:rsidR="00754004" w:rsidRPr="001710E1">
              <w:t xml:space="preserve"> AA</w:t>
            </w:r>
            <w:r>
              <w:t xml:space="preserve"> effectively</w:t>
            </w:r>
            <w:r w:rsidR="00754004" w:rsidRPr="001710E1">
              <w:t xml:space="preserve"> </w:t>
            </w:r>
            <w:r>
              <w:t xml:space="preserve">communicated concerns with risk and </w:t>
            </w:r>
            <w:r w:rsidR="00754004" w:rsidRPr="001710E1">
              <w:t>participate</w:t>
            </w:r>
            <w:r>
              <w:t>d</w:t>
            </w:r>
            <w:r w:rsidR="00754004" w:rsidRPr="001710E1">
              <w:t xml:space="preserve"> in the risk/benefit discussions</w:t>
            </w:r>
            <w:r w:rsidR="00754004">
              <w:t xml:space="preserve"> or assessments</w:t>
            </w:r>
            <w:r>
              <w:t>.</w:t>
            </w:r>
            <w:r w:rsidR="00754004" w:rsidRPr="001710E1">
              <w:t xml:space="preserve"> </w:t>
            </w:r>
          </w:p>
        </w:tc>
        <w:tc>
          <w:tcPr>
            <w:tcW w:w="8483" w:type="dxa"/>
          </w:tcPr>
          <w:p w14:paraId="426EB0AF" w14:textId="77777777" w:rsidR="00754004" w:rsidRDefault="00754004" w:rsidP="004E50E5">
            <w:pPr>
              <w:pStyle w:val="ListParagraph"/>
              <w:ind w:left="24"/>
            </w:pPr>
          </w:p>
        </w:tc>
      </w:tr>
      <w:tr w:rsidR="00754004" w:rsidRPr="001710E1" w14:paraId="53D88F2B" w14:textId="2F5DC58C" w:rsidTr="008F4ED2">
        <w:sdt>
          <w:sdtPr>
            <w:rPr>
              <w:bCs/>
            </w:rPr>
            <w:alias w:val="Rating"/>
            <w:tag w:val="Rating"/>
            <w:id w:val="1554735421"/>
            <w:placeholder>
              <w:docPart w:val="F4485AFE43BD4CB6A5AE3E5CCBB4F1A4"/>
            </w:placeholder>
            <w:showingPlcHdr/>
            <w:dropDownList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877" w:type="dxa"/>
              </w:tcPr>
              <w:p w14:paraId="6568A94C" w14:textId="1C48CFCD" w:rsidR="00754004" w:rsidRPr="001710E1" w:rsidRDefault="008B47D2" w:rsidP="004E50E5">
                <w:r w:rsidRPr="008E656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040" w:type="dxa"/>
          </w:tcPr>
          <w:p w14:paraId="3F9241B0" w14:textId="16B27528" w:rsidR="00316685" w:rsidRDefault="00031B6A" w:rsidP="004E50E5">
            <w:pPr>
              <w:pStyle w:val="ListParagraph"/>
              <w:numPr>
                <w:ilvl w:val="0"/>
                <w:numId w:val="7"/>
              </w:numPr>
            </w:pPr>
            <w:r>
              <w:t>Overall rating of the AA’s f</w:t>
            </w:r>
            <w:r w:rsidR="00754004" w:rsidRPr="001710E1">
              <w:t>ulfill</w:t>
            </w:r>
            <w:r>
              <w:t>ment of</w:t>
            </w:r>
            <w:r w:rsidR="00754004" w:rsidRPr="001710E1">
              <w:t xml:space="preserve"> their responsibilities</w:t>
            </w:r>
            <w:r w:rsidR="00077ACE">
              <w:t>.</w:t>
            </w:r>
          </w:p>
          <w:p w14:paraId="5711E83A" w14:textId="2C175476" w:rsidR="00754004" w:rsidRPr="00031B6A" w:rsidRDefault="00754004" w:rsidP="004E50E5">
            <w:pPr>
              <w:pStyle w:val="ListParagraph"/>
              <w:ind w:left="374"/>
              <w:rPr>
                <w:i/>
                <w:iCs/>
              </w:rPr>
            </w:pPr>
            <w:r w:rsidRPr="00031B6A">
              <w:rPr>
                <w:i/>
                <w:iCs/>
              </w:rPr>
              <w:t>This should equal an average of the scores of each element unless one element was so significant as to result in a diversion from the average.</w:t>
            </w:r>
          </w:p>
        </w:tc>
        <w:tc>
          <w:tcPr>
            <w:tcW w:w="8483" w:type="dxa"/>
          </w:tcPr>
          <w:p w14:paraId="3B705178" w14:textId="77777777" w:rsidR="00754004" w:rsidRPr="001710E1" w:rsidRDefault="00754004" w:rsidP="004E50E5">
            <w:pPr>
              <w:pStyle w:val="ListParagraph"/>
              <w:ind w:left="24"/>
              <w:rPr>
                <w:b/>
              </w:rPr>
            </w:pPr>
          </w:p>
        </w:tc>
      </w:tr>
    </w:tbl>
    <w:p w14:paraId="1A7383D8" w14:textId="2609FB14" w:rsidR="00371B3D" w:rsidRPr="00553E7A" w:rsidRDefault="00371B3D" w:rsidP="00371B3D">
      <w:pPr>
        <w:spacing w:before="240" w:after="0" w:line="240" w:lineRule="auto"/>
      </w:pPr>
      <w:r>
        <w:rPr>
          <w:b/>
          <w:bCs/>
        </w:rPr>
        <w:t>Additional Comments:</w:t>
      </w:r>
      <w:r w:rsidR="00553E7A">
        <w:rPr>
          <w:b/>
          <w:bCs/>
        </w:rPr>
        <w:t xml:space="preserve"> </w:t>
      </w:r>
    </w:p>
    <w:p w14:paraId="76146B59" w14:textId="77777777" w:rsidR="00371B3D" w:rsidRPr="00553E7A" w:rsidRDefault="00371B3D" w:rsidP="004E50E5">
      <w:pPr>
        <w:spacing w:before="240" w:after="0" w:line="240" w:lineRule="auto"/>
      </w:pPr>
    </w:p>
    <w:p w14:paraId="77167825" w14:textId="5C95B382" w:rsidR="007424AC" w:rsidRDefault="00AF5E82" w:rsidP="004E50E5">
      <w:pPr>
        <w:spacing w:before="240" w:after="0" w:line="240" w:lineRule="auto"/>
        <w:rPr>
          <w:b/>
          <w:bCs/>
        </w:rPr>
      </w:pPr>
      <w:r>
        <w:rPr>
          <w:b/>
          <w:bCs/>
        </w:rPr>
        <w:t>Signatures</w:t>
      </w: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0"/>
        <w:gridCol w:w="2880"/>
      </w:tblGrid>
      <w:tr w:rsidR="00AF5E82" w:rsidRPr="004F197A" w14:paraId="3C598B0B" w14:textId="77777777" w:rsidTr="008B47D2">
        <w:trPr>
          <w:trHeight w:val="576"/>
        </w:trPr>
        <w:tc>
          <w:tcPr>
            <w:tcW w:w="6480" w:type="dxa"/>
            <w:shd w:val="clear" w:color="auto" w:fill="auto"/>
          </w:tcPr>
          <w:p w14:paraId="0757C725" w14:textId="77777777" w:rsidR="00AF5E82" w:rsidRDefault="00AF5E82" w:rsidP="004E50E5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Incident</w:t>
            </w:r>
            <w:r w:rsidRPr="004F197A">
              <w:rPr>
                <w:rFonts w:ascii="Calibri" w:hAnsi="Calibri" w:cs="Calibri"/>
              </w:rPr>
              <w:t xml:space="preserve"> Commander</w:t>
            </w:r>
          </w:p>
          <w:p w14:paraId="41C22289" w14:textId="6ADA9096" w:rsidR="008B47D2" w:rsidRPr="004F197A" w:rsidRDefault="008B47D2" w:rsidP="008B47D2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80" w:type="dxa"/>
            <w:shd w:val="clear" w:color="auto" w:fill="auto"/>
          </w:tcPr>
          <w:p w14:paraId="42275A75" w14:textId="77777777" w:rsidR="008B47D2" w:rsidRDefault="008B47D2" w:rsidP="008B47D2">
            <w:pPr>
              <w:spacing w:after="120" w:line="240" w:lineRule="auto"/>
              <w:rPr>
                <w:rFonts w:ascii="Calibri" w:hAnsi="Calibri" w:cs="Calibri"/>
              </w:rPr>
            </w:pPr>
            <w:r w:rsidRPr="004F197A">
              <w:rPr>
                <w:rFonts w:ascii="Calibri" w:hAnsi="Calibri" w:cs="Calibri"/>
              </w:rPr>
              <w:t>Date</w:t>
            </w:r>
          </w:p>
          <w:sdt>
            <w:sdtPr>
              <w:rPr>
                <w:rFonts w:ascii="Calibri" w:hAnsi="Calibri" w:cs="Calibri"/>
              </w:rPr>
              <w:id w:val="1050190391"/>
              <w:placeholder>
                <w:docPart w:val="F6DFF04AEE514D9FA90B1349AAE49D61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4FB3B5FD" w14:textId="7AC60940" w:rsidR="00AF5E82" w:rsidRPr="004F197A" w:rsidRDefault="008B47D2" w:rsidP="008B47D2">
                <w:pPr>
                  <w:spacing w:after="0" w:line="240" w:lineRule="auto"/>
                  <w:rPr>
                    <w:rFonts w:ascii="Calibri" w:hAnsi="Calibri" w:cs="Calibri"/>
                  </w:rPr>
                </w:pPr>
                <w:r w:rsidRPr="008E656B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707567" w:rsidRPr="00447802" w14:paraId="2F405B9C" w14:textId="77777777" w:rsidTr="008B47D2">
        <w:trPr>
          <w:trHeight w:val="576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3FEA7" w14:textId="77777777" w:rsidR="00707567" w:rsidRDefault="00707567" w:rsidP="004E50E5">
            <w:pPr>
              <w:spacing w:line="240" w:lineRule="auto"/>
              <w:rPr>
                <w:rFonts w:ascii="Calibri" w:hAnsi="Calibri" w:cs="Calibri"/>
              </w:rPr>
            </w:pPr>
            <w:r w:rsidRPr="00447802">
              <w:rPr>
                <w:rFonts w:ascii="Calibri" w:hAnsi="Calibri" w:cs="Calibri"/>
              </w:rPr>
              <w:t>Agency Administrator</w:t>
            </w:r>
          </w:p>
          <w:p w14:paraId="6FF6B364" w14:textId="62457D1C" w:rsidR="008B47D2" w:rsidRPr="00447802" w:rsidRDefault="008B47D2" w:rsidP="008B47D2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04B08" w14:textId="77777777" w:rsidR="008B47D2" w:rsidRDefault="008B47D2" w:rsidP="008B47D2">
            <w:pPr>
              <w:spacing w:after="120" w:line="240" w:lineRule="auto"/>
              <w:rPr>
                <w:rFonts w:ascii="Calibri" w:hAnsi="Calibri" w:cs="Calibri"/>
              </w:rPr>
            </w:pPr>
            <w:r w:rsidRPr="004F197A">
              <w:rPr>
                <w:rFonts w:ascii="Calibri" w:hAnsi="Calibri" w:cs="Calibri"/>
              </w:rPr>
              <w:t>Date</w:t>
            </w:r>
          </w:p>
          <w:sdt>
            <w:sdtPr>
              <w:rPr>
                <w:rFonts w:ascii="Calibri" w:hAnsi="Calibri" w:cs="Calibri"/>
              </w:rPr>
              <w:id w:val="258960630"/>
              <w:placeholder>
                <w:docPart w:val="C118A97F49694E1C91CFC91053EE4ABC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664CE6D5" w14:textId="496B411B" w:rsidR="00707567" w:rsidRPr="00447802" w:rsidRDefault="008B47D2" w:rsidP="008B47D2">
                <w:pPr>
                  <w:spacing w:after="0" w:line="240" w:lineRule="auto"/>
                  <w:rPr>
                    <w:rFonts w:ascii="Calibri" w:hAnsi="Calibri" w:cs="Calibri"/>
                  </w:rPr>
                </w:pPr>
                <w:r w:rsidRPr="008E656B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707567" w:rsidRPr="00447802" w14:paraId="4DD3655F" w14:textId="77777777" w:rsidTr="008B47D2">
        <w:trPr>
          <w:trHeight w:val="576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44D99" w14:textId="77777777" w:rsidR="00707567" w:rsidRDefault="00707567" w:rsidP="004E50E5">
            <w:pPr>
              <w:spacing w:line="240" w:lineRule="auto"/>
              <w:rPr>
                <w:rFonts w:ascii="Calibri" w:hAnsi="Calibri" w:cs="Calibri"/>
              </w:rPr>
            </w:pPr>
            <w:r w:rsidRPr="00447802">
              <w:rPr>
                <w:rFonts w:ascii="Calibri" w:hAnsi="Calibri" w:cs="Calibri"/>
              </w:rPr>
              <w:t>Agency Administrator</w:t>
            </w:r>
          </w:p>
          <w:p w14:paraId="2BFDB268" w14:textId="53F8D19C" w:rsidR="008B47D2" w:rsidRPr="00447802" w:rsidRDefault="008B47D2" w:rsidP="008B47D2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E4F9C" w14:textId="77777777" w:rsidR="008B47D2" w:rsidRDefault="008B47D2" w:rsidP="008B47D2">
            <w:pPr>
              <w:spacing w:after="120" w:line="240" w:lineRule="auto"/>
              <w:rPr>
                <w:rFonts w:ascii="Calibri" w:hAnsi="Calibri" w:cs="Calibri"/>
              </w:rPr>
            </w:pPr>
            <w:r w:rsidRPr="004F197A">
              <w:rPr>
                <w:rFonts w:ascii="Calibri" w:hAnsi="Calibri" w:cs="Calibri"/>
              </w:rPr>
              <w:t>Date</w:t>
            </w:r>
          </w:p>
          <w:sdt>
            <w:sdtPr>
              <w:rPr>
                <w:rFonts w:ascii="Calibri" w:hAnsi="Calibri" w:cs="Calibri"/>
              </w:rPr>
              <w:id w:val="513424446"/>
              <w:placeholder>
                <w:docPart w:val="F2E63AF79D434D5E8DB0B4E85CEB89CD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EB200BF" w14:textId="6910F4DA" w:rsidR="00707567" w:rsidRPr="00447802" w:rsidRDefault="008B47D2" w:rsidP="008B47D2">
                <w:pPr>
                  <w:spacing w:after="0" w:line="240" w:lineRule="auto"/>
                  <w:rPr>
                    <w:rFonts w:ascii="Calibri" w:hAnsi="Calibri" w:cs="Calibri"/>
                  </w:rPr>
                </w:pPr>
                <w:r w:rsidRPr="008E656B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AF5E82" w:rsidRPr="00447802" w14:paraId="72ED2461" w14:textId="77777777" w:rsidTr="008B47D2">
        <w:trPr>
          <w:trHeight w:val="576"/>
        </w:trPr>
        <w:tc>
          <w:tcPr>
            <w:tcW w:w="6480" w:type="dxa"/>
            <w:shd w:val="clear" w:color="auto" w:fill="auto"/>
          </w:tcPr>
          <w:p w14:paraId="2CCFBCA8" w14:textId="77777777" w:rsidR="00AF5E82" w:rsidRDefault="00AF5E82" w:rsidP="004E50E5">
            <w:pPr>
              <w:spacing w:line="240" w:lineRule="auto"/>
              <w:rPr>
                <w:rFonts w:ascii="Calibri" w:hAnsi="Calibri" w:cs="Calibri"/>
              </w:rPr>
            </w:pPr>
            <w:r w:rsidRPr="00447802">
              <w:rPr>
                <w:rFonts w:ascii="Calibri" w:hAnsi="Calibri" w:cs="Calibri"/>
              </w:rPr>
              <w:t>Agency Administrator</w:t>
            </w:r>
          </w:p>
          <w:p w14:paraId="5238008F" w14:textId="1452654D" w:rsidR="008B47D2" w:rsidRPr="00447802" w:rsidRDefault="008B47D2" w:rsidP="008B47D2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80" w:type="dxa"/>
            <w:shd w:val="clear" w:color="auto" w:fill="auto"/>
          </w:tcPr>
          <w:p w14:paraId="56E6E948" w14:textId="77777777" w:rsidR="008B47D2" w:rsidRDefault="008B47D2" w:rsidP="008B47D2">
            <w:pPr>
              <w:spacing w:after="120" w:line="240" w:lineRule="auto"/>
              <w:rPr>
                <w:rFonts w:ascii="Calibri" w:hAnsi="Calibri" w:cs="Calibri"/>
              </w:rPr>
            </w:pPr>
            <w:r w:rsidRPr="004F197A">
              <w:rPr>
                <w:rFonts w:ascii="Calibri" w:hAnsi="Calibri" w:cs="Calibri"/>
              </w:rPr>
              <w:t>Date</w:t>
            </w:r>
          </w:p>
          <w:sdt>
            <w:sdtPr>
              <w:rPr>
                <w:rFonts w:ascii="Calibri" w:hAnsi="Calibri" w:cs="Calibri"/>
              </w:rPr>
              <w:id w:val="836347218"/>
              <w:placeholder>
                <w:docPart w:val="55D4A1A8269641249FC8FDADDC816665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497A4670" w14:textId="73904E3D" w:rsidR="00AF5E82" w:rsidRPr="00447802" w:rsidRDefault="008B47D2" w:rsidP="008B47D2">
                <w:pPr>
                  <w:spacing w:after="0" w:line="240" w:lineRule="auto"/>
                  <w:rPr>
                    <w:rFonts w:ascii="Calibri" w:hAnsi="Calibri" w:cs="Calibri"/>
                  </w:rPr>
                </w:pPr>
                <w:r w:rsidRPr="008E656B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</w:tbl>
    <w:p w14:paraId="3A89BDD4" w14:textId="4EF7FB60" w:rsidR="00AF5E82" w:rsidRPr="00553E7A" w:rsidRDefault="00AF5E82" w:rsidP="00371B3D">
      <w:pPr>
        <w:spacing w:before="240" w:after="0" w:line="240" w:lineRule="auto"/>
      </w:pPr>
    </w:p>
    <w:sectPr w:rsidR="00AF5E82" w:rsidRPr="00553E7A" w:rsidSect="00B440CE">
      <w:headerReference w:type="default" r:id="rId8"/>
      <w:footerReference w:type="default" r:id="rId9"/>
      <w:footerReference w:type="first" r:id="rId10"/>
      <w:pgSz w:w="15840" w:h="12240" w:orient="landscape"/>
      <w:pgMar w:top="720" w:right="720" w:bottom="720" w:left="72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E4B16" w14:textId="77777777" w:rsidR="00A658BB" w:rsidRDefault="00A658BB" w:rsidP="00AF5E82">
      <w:pPr>
        <w:spacing w:after="0" w:line="240" w:lineRule="auto"/>
      </w:pPr>
      <w:r>
        <w:separator/>
      </w:r>
    </w:p>
  </w:endnote>
  <w:endnote w:type="continuationSeparator" w:id="0">
    <w:p w14:paraId="5BF23EA1" w14:textId="77777777" w:rsidR="00A658BB" w:rsidRDefault="00A658BB" w:rsidP="00AF5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B92FD" w14:textId="5DEC74DA" w:rsidR="00AF5E82" w:rsidRPr="00031B6A" w:rsidRDefault="00316685" w:rsidP="001C5DA6">
    <w:pPr>
      <w:pStyle w:val="Footer"/>
      <w:tabs>
        <w:tab w:val="clear" w:pos="4680"/>
        <w:tab w:val="clear" w:pos="9360"/>
        <w:tab w:val="left" w:pos="13680"/>
      </w:tabs>
      <w:rPr>
        <w:rFonts w:asciiTheme="majorHAnsi" w:hAnsiTheme="majorHAnsi" w:cstheme="majorHAnsi"/>
      </w:rPr>
    </w:pPr>
    <w:r w:rsidRPr="00031B6A">
      <w:rPr>
        <w:rFonts w:asciiTheme="majorHAnsi" w:hAnsiTheme="majorHAnsi" w:cstheme="majorHAnsi"/>
      </w:rPr>
      <w:t>AA Incident Evaluation</w:t>
    </w:r>
    <w:r w:rsidR="004E50E5">
      <w:rPr>
        <w:rFonts w:asciiTheme="majorHAnsi" w:hAnsiTheme="majorHAnsi" w:cstheme="majorHAnsi"/>
      </w:rPr>
      <w:t xml:space="preserve"> (2024)</w:t>
    </w:r>
    <w:r w:rsidRPr="00031B6A">
      <w:rPr>
        <w:rFonts w:asciiTheme="majorHAnsi" w:hAnsiTheme="majorHAnsi" w:cstheme="majorHAnsi"/>
      </w:rPr>
      <w:tab/>
    </w:r>
    <w:sdt>
      <w:sdtPr>
        <w:rPr>
          <w:rFonts w:asciiTheme="majorHAnsi" w:hAnsiTheme="majorHAnsi" w:cstheme="majorHAnsi"/>
        </w:rPr>
        <w:id w:val="133642053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C5DA6" w:rsidRPr="001C5DA6">
          <w:rPr>
            <w:rFonts w:asciiTheme="majorHAnsi" w:hAnsiTheme="majorHAnsi" w:cstheme="majorHAnsi"/>
          </w:rPr>
          <w:fldChar w:fldCharType="begin"/>
        </w:r>
        <w:r w:rsidR="001C5DA6" w:rsidRPr="001C5DA6">
          <w:rPr>
            <w:rFonts w:asciiTheme="majorHAnsi" w:hAnsiTheme="majorHAnsi" w:cstheme="majorHAnsi"/>
          </w:rPr>
          <w:instrText xml:space="preserve"> PAGE  \* Arabic  \* MERGEFORMAT </w:instrText>
        </w:r>
        <w:r w:rsidR="001C5DA6" w:rsidRPr="001C5DA6">
          <w:rPr>
            <w:rFonts w:asciiTheme="majorHAnsi" w:hAnsiTheme="majorHAnsi" w:cstheme="majorHAnsi"/>
          </w:rPr>
          <w:fldChar w:fldCharType="separate"/>
        </w:r>
        <w:r w:rsidR="001C5DA6" w:rsidRPr="001C5DA6">
          <w:rPr>
            <w:rFonts w:asciiTheme="majorHAnsi" w:hAnsiTheme="majorHAnsi" w:cstheme="majorHAnsi"/>
            <w:noProof/>
          </w:rPr>
          <w:t>1</w:t>
        </w:r>
        <w:r w:rsidR="001C5DA6" w:rsidRPr="001C5DA6">
          <w:rPr>
            <w:rFonts w:asciiTheme="majorHAnsi" w:hAnsiTheme="majorHAnsi" w:cstheme="majorHAnsi"/>
          </w:rPr>
          <w:fldChar w:fldCharType="end"/>
        </w:r>
        <w:r w:rsidR="001C5DA6" w:rsidRPr="001C5DA6">
          <w:rPr>
            <w:rFonts w:asciiTheme="majorHAnsi" w:hAnsiTheme="majorHAnsi" w:cstheme="majorHAnsi"/>
          </w:rPr>
          <w:t xml:space="preserve"> of </w:t>
        </w:r>
        <w:r w:rsidR="001C5DA6" w:rsidRPr="001C5DA6">
          <w:rPr>
            <w:rFonts w:asciiTheme="majorHAnsi" w:hAnsiTheme="majorHAnsi" w:cstheme="majorHAnsi"/>
          </w:rPr>
          <w:fldChar w:fldCharType="begin"/>
        </w:r>
        <w:r w:rsidR="001C5DA6" w:rsidRPr="001C5DA6">
          <w:rPr>
            <w:rFonts w:asciiTheme="majorHAnsi" w:hAnsiTheme="majorHAnsi" w:cstheme="majorHAnsi"/>
          </w:rPr>
          <w:instrText xml:space="preserve"> NUMPAGES  \* Arabic  \* MERGEFORMAT </w:instrText>
        </w:r>
        <w:r w:rsidR="001C5DA6" w:rsidRPr="001C5DA6">
          <w:rPr>
            <w:rFonts w:asciiTheme="majorHAnsi" w:hAnsiTheme="majorHAnsi" w:cstheme="majorHAnsi"/>
          </w:rPr>
          <w:fldChar w:fldCharType="separate"/>
        </w:r>
        <w:r w:rsidR="001C5DA6" w:rsidRPr="001C5DA6">
          <w:rPr>
            <w:rFonts w:asciiTheme="majorHAnsi" w:hAnsiTheme="majorHAnsi" w:cstheme="majorHAnsi"/>
            <w:noProof/>
          </w:rPr>
          <w:t>2</w:t>
        </w:r>
        <w:r w:rsidR="001C5DA6" w:rsidRPr="001C5DA6">
          <w:rPr>
            <w:rFonts w:asciiTheme="majorHAnsi" w:hAnsiTheme="majorHAnsi" w:cstheme="majorHAnsi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7057972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5E7CDFA3" w14:textId="2B3E3503" w:rsidR="00316685" w:rsidRPr="00031B6A" w:rsidRDefault="009B408E" w:rsidP="001C5DA6">
        <w:pPr>
          <w:pStyle w:val="Footer"/>
          <w:tabs>
            <w:tab w:val="clear" w:pos="4680"/>
            <w:tab w:val="clear" w:pos="9360"/>
            <w:tab w:val="left" w:pos="13680"/>
          </w:tabs>
          <w:rPr>
            <w:rFonts w:asciiTheme="majorHAnsi" w:hAnsiTheme="majorHAnsi" w:cstheme="majorHAnsi"/>
          </w:rPr>
        </w:pPr>
        <w:sdt>
          <w:sdtPr>
            <w:rPr>
              <w:rFonts w:asciiTheme="majorHAnsi" w:hAnsiTheme="majorHAnsi" w:cstheme="majorHAnsi"/>
            </w:rPr>
            <w:id w:val="1437876694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1C5DA6">
              <w:rPr>
                <w:rFonts w:asciiTheme="majorHAnsi" w:hAnsiTheme="majorHAnsi" w:cstheme="majorHAnsi"/>
              </w:rPr>
              <w:t xml:space="preserve"> </w:t>
            </w:r>
            <w:r w:rsidR="001C5DA6">
              <w:rPr>
                <w:rFonts w:asciiTheme="majorHAnsi" w:hAnsiTheme="majorHAnsi" w:cstheme="majorHAnsi"/>
              </w:rPr>
              <w:tab/>
            </w:r>
            <w:sdt>
              <w:sdtPr>
                <w:rPr>
                  <w:rFonts w:asciiTheme="majorHAnsi" w:hAnsiTheme="majorHAnsi" w:cstheme="majorHAnsi"/>
                </w:rPr>
                <w:id w:val="-2006422916"/>
                <w:docPartObj>
                  <w:docPartGallery w:val="Page Numbers (Bottom of Page)"/>
                  <w:docPartUnique/>
                </w:docPartObj>
              </w:sdtPr>
              <w:sdtEndPr>
                <w:rPr>
                  <w:noProof/>
                </w:rPr>
              </w:sdtEndPr>
              <w:sdtContent>
                <w:r w:rsidR="001C5DA6" w:rsidRPr="001C5DA6">
                  <w:rPr>
                    <w:rFonts w:asciiTheme="majorHAnsi" w:hAnsiTheme="majorHAnsi" w:cstheme="majorHAnsi"/>
                  </w:rPr>
                  <w:fldChar w:fldCharType="begin"/>
                </w:r>
                <w:r w:rsidR="001C5DA6" w:rsidRPr="001C5DA6">
                  <w:rPr>
                    <w:rFonts w:asciiTheme="majorHAnsi" w:hAnsiTheme="majorHAnsi" w:cstheme="majorHAnsi"/>
                  </w:rPr>
                  <w:instrText xml:space="preserve"> PAGE  \* Arabic  \* MERGEFORMAT </w:instrText>
                </w:r>
                <w:r w:rsidR="001C5DA6" w:rsidRPr="001C5DA6">
                  <w:rPr>
                    <w:rFonts w:asciiTheme="majorHAnsi" w:hAnsiTheme="majorHAnsi" w:cstheme="majorHAnsi"/>
                  </w:rPr>
                  <w:fldChar w:fldCharType="separate"/>
                </w:r>
                <w:r w:rsidR="001C5DA6">
                  <w:rPr>
                    <w:rFonts w:asciiTheme="majorHAnsi" w:hAnsiTheme="majorHAnsi" w:cstheme="majorHAnsi"/>
                  </w:rPr>
                  <w:t>2</w:t>
                </w:r>
                <w:r w:rsidR="001C5DA6" w:rsidRPr="001C5DA6">
                  <w:rPr>
                    <w:rFonts w:asciiTheme="majorHAnsi" w:hAnsiTheme="majorHAnsi" w:cstheme="majorHAnsi"/>
                  </w:rPr>
                  <w:fldChar w:fldCharType="end"/>
                </w:r>
                <w:r w:rsidR="001C5DA6" w:rsidRPr="001C5DA6">
                  <w:rPr>
                    <w:rFonts w:asciiTheme="majorHAnsi" w:hAnsiTheme="majorHAnsi" w:cstheme="majorHAnsi"/>
                  </w:rPr>
                  <w:t xml:space="preserve"> of </w:t>
                </w:r>
                <w:r w:rsidR="001C5DA6" w:rsidRPr="001C5DA6">
                  <w:rPr>
                    <w:rFonts w:asciiTheme="majorHAnsi" w:hAnsiTheme="majorHAnsi" w:cstheme="majorHAnsi"/>
                  </w:rPr>
                  <w:fldChar w:fldCharType="begin"/>
                </w:r>
                <w:r w:rsidR="001C5DA6" w:rsidRPr="001C5DA6">
                  <w:rPr>
                    <w:rFonts w:asciiTheme="majorHAnsi" w:hAnsiTheme="majorHAnsi" w:cstheme="majorHAnsi"/>
                  </w:rPr>
                  <w:instrText xml:space="preserve"> NUMPAGES  \* Arabic  \* MERGEFORMAT </w:instrText>
                </w:r>
                <w:r w:rsidR="001C5DA6" w:rsidRPr="001C5DA6">
                  <w:rPr>
                    <w:rFonts w:asciiTheme="majorHAnsi" w:hAnsiTheme="majorHAnsi" w:cstheme="majorHAnsi"/>
                  </w:rPr>
                  <w:fldChar w:fldCharType="separate"/>
                </w:r>
                <w:r w:rsidR="001C5DA6">
                  <w:rPr>
                    <w:rFonts w:asciiTheme="majorHAnsi" w:hAnsiTheme="majorHAnsi" w:cstheme="majorHAnsi"/>
                  </w:rPr>
                  <w:t>2</w:t>
                </w:r>
                <w:r w:rsidR="001C5DA6" w:rsidRPr="001C5DA6">
                  <w:rPr>
                    <w:rFonts w:asciiTheme="majorHAnsi" w:hAnsiTheme="majorHAnsi" w:cstheme="majorHAnsi"/>
                  </w:rPr>
                  <w:fldChar w:fldCharType="end"/>
                </w:r>
              </w:sdtContent>
            </w:sdt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0EAD4" w14:textId="77777777" w:rsidR="00A658BB" w:rsidRDefault="00A658BB" w:rsidP="00AF5E82">
      <w:pPr>
        <w:spacing w:after="0" w:line="240" w:lineRule="auto"/>
      </w:pPr>
      <w:r>
        <w:separator/>
      </w:r>
    </w:p>
  </w:footnote>
  <w:footnote w:type="continuationSeparator" w:id="0">
    <w:p w14:paraId="76685FAE" w14:textId="77777777" w:rsidR="00A658BB" w:rsidRDefault="00A658BB" w:rsidP="00AF5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D74F2" w14:textId="0EF11F59" w:rsidR="0076426F" w:rsidRDefault="007642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E136A"/>
    <w:multiLevelType w:val="hybridMultilevel"/>
    <w:tmpl w:val="AF328A22"/>
    <w:lvl w:ilvl="0" w:tplc="A98A8AE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2433A"/>
    <w:multiLevelType w:val="hybridMultilevel"/>
    <w:tmpl w:val="0EFE6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C4265"/>
    <w:multiLevelType w:val="hybridMultilevel"/>
    <w:tmpl w:val="B58AD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94907"/>
    <w:multiLevelType w:val="hybridMultilevel"/>
    <w:tmpl w:val="CE5C5916"/>
    <w:lvl w:ilvl="0" w:tplc="A98A8AE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57569"/>
    <w:multiLevelType w:val="hybridMultilevel"/>
    <w:tmpl w:val="13E45D58"/>
    <w:lvl w:ilvl="0" w:tplc="335EF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96C77"/>
    <w:multiLevelType w:val="hybridMultilevel"/>
    <w:tmpl w:val="BAB08F22"/>
    <w:lvl w:ilvl="0" w:tplc="A98A8AE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CD058B"/>
    <w:multiLevelType w:val="hybridMultilevel"/>
    <w:tmpl w:val="1CF0A708"/>
    <w:lvl w:ilvl="0" w:tplc="88967768">
      <w:start w:val="1"/>
      <w:numFmt w:val="decimal"/>
      <w:lvlText w:val="%1."/>
      <w:lvlJc w:val="left"/>
      <w:pPr>
        <w:ind w:left="720" w:hanging="72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009969">
    <w:abstractNumId w:val="2"/>
  </w:num>
  <w:num w:numId="2" w16cid:durableId="1203980079">
    <w:abstractNumId w:val="5"/>
  </w:num>
  <w:num w:numId="3" w16cid:durableId="1885561430">
    <w:abstractNumId w:val="6"/>
  </w:num>
  <w:num w:numId="4" w16cid:durableId="998191706">
    <w:abstractNumId w:val="0"/>
  </w:num>
  <w:num w:numId="5" w16cid:durableId="1108693399">
    <w:abstractNumId w:val="3"/>
  </w:num>
  <w:num w:numId="6" w16cid:durableId="1052193873">
    <w:abstractNumId w:val="1"/>
  </w:num>
  <w:num w:numId="7" w16cid:durableId="5868406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41D"/>
    <w:rsid w:val="00025DD9"/>
    <w:rsid w:val="00026021"/>
    <w:rsid w:val="00031B6A"/>
    <w:rsid w:val="00033A73"/>
    <w:rsid w:val="0004656E"/>
    <w:rsid w:val="00061297"/>
    <w:rsid w:val="00077ACE"/>
    <w:rsid w:val="00092761"/>
    <w:rsid w:val="000E2FB5"/>
    <w:rsid w:val="000F1E15"/>
    <w:rsid w:val="0014717B"/>
    <w:rsid w:val="00167C15"/>
    <w:rsid w:val="001710E1"/>
    <w:rsid w:val="0019443A"/>
    <w:rsid w:val="001B02D9"/>
    <w:rsid w:val="001C5DA6"/>
    <w:rsid w:val="001D18A7"/>
    <w:rsid w:val="001F6879"/>
    <w:rsid w:val="002133C2"/>
    <w:rsid w:val="00276738"/>
    <w:rsid w:val="00276FBC"/>
    <w:rsid w:val="00306F61"/>
    <w:rsid w:val="00316685"/>
    <w:rsid w:val="00321834"/>
    <w:rsid w:val="00364886"/>
    <w:rsid w:val="00371B3D"/>
    <w:rsid w:val="00374006"/>
    <w:rsid w:val="003E6893"/>
    <w:rsid w:val="003F4ADB"/>
    <w:rsid w:val="004018FD"/>
    <w:rsid w:val="00410FE2"/>
    <w:rsid w:val="00426B9D"/>
    <w:rsid w:val="00447460"/>
    <w:rsid w:val="00447802"/>
    <w:rsid w:val="0048209F"/>
    <w:rsid w:val="0048665B"/>
    <w:rsid w:val="004908EE"/>
    <w:rsid w:val="0049324C"/>
    <w:rsid w:val="004C3909"/>
    <w:rsid w:val="004E50E5"/>
    <w:rsid w:val="00500B72"/>
    <w:rsid w:val="00536A9E"/>
    <w:rsid w:val="0054211F"/>
    <w:rsid w:val="00553E7A"/>
    <w:rsid w:val="00567371"/>
    <w:rsid w:val="005873C6"/>
    <w:rsid w:val="005C1A74"/>
    <w:rsid w:val="005C1F44"/>
    <w:rsid w:val="0061339B"/>
    <w:rsid w:val="00626CC2"/>
    <w:rsid w:val="00632D10"/>
    <w:rsid w:val="00653C0B"/>
    <w:rsid w:val="006A2834"/>
    <w:rsid w:val="006B2C3E"/>
    <w:rsid w:val="006D2DA0"/>
    <w:rsid w:val="006D79EE"/>
    <w:rsid w:val="006E03BF"/>
    <w:rsid w:val="006F1043"/>
    <w:rsid w:val="00707567"/>
    <w:rsid w:val="00715692"/>
    <w:rsid w:val="007224DC"/>
    <w:rsid w:val="007424AC"/>
    <w:rsid w:val="00754004"/>
    <w:rsid w:val="0076426F"/>
    <w:rsid w:val="00766BDD"/>
    <w:rsid w:val="007D4A33"/>
    <w:rsid w:val="007D76B5"/>
    <w:rsid w:val="00805B9D"/>
    <w:rsid w:val="0081069A"/>
    <w:rsid w:val="008449DD"/>
    <w:rsid w:val="00852234"/>
    <w:rsid w:val="008749F2"/>
    <w:rsid w:val="008768BC"/>
    <w:rsid w:val="00884A3B"/>
    <w:rsid w:val="008B47D2"/>
    <w:rsid w:val="008D20E3"/>
    <w:rsid w:val="008E58B2"/>
    <w:rsid w:val="008F4ED2"/>
    <w:rsid w:val="008F58A9"/>
    <w:rsid w:val="00924F4A"/>
    <w:rsid w:val="009368B8"/>
    <w:rsid w:val="009422B9"/>
    <w:rsid w:val="0095352D"/>
    <w:rsid w:val="009543A6"/>
    <w:rsid w:val="009551C1"/>
    <w:rsid w:val="009652CE"/>
    <w:rsid w:val="00984531"/>
    <w:rsid w:val="009869D7"/>
    <w:rsid w:val="009A0799"/>
    <w:rsid w:val="009B408E"/>
    <w:rsid w:val="009B4AA9"/>
    <w:rsid w:val="009B7135"/>
    <w:rsid w:val="009C26E0"/>
    <w:rsid w:val="009D7429"/>
    <w:rsid w:val="009F4B33"/>
    <w:rsid w:val="00A00DCF"/>
    <w:rsid w:val="00A30ED1"/>
    <w:rsid w:val="00A658BB"/>
    <w:rsid w:val="00A75C30"/>
    <w:rsid w:val="00A943F3"/>
    <w:rsid w:val="00AA3481"/>
    <w:rsid w:val="00AA52D9"/>
    <w:rsid w:val="00AE076D"/>
    <w:rsid w:val="00AF489D"/>
    <w:rsid w:val="00AF5563"/>
    <w:rsid w:val="00AF5E82"/>
    <w:rsid w:val="00B15EFF"/>
    <w:rsid w:val="00B26736"/>
    <w:rsid w:val="00B3675C"/>
    <w:rsid w:val="00B440CE"/>
    <w:rsid w:val="00BA0EE4"/>
    <w:rsid w:val="00BA1B46"/>
    <w:rsid w:val="00BC215B"/>
    <w:rsid w:val="00BC25B2"/>
    <w:rsid w:val="00C20922"/>
    <w:rsid w:val="00C4341F"/>
    <w:rsid w:val="00C4384F"/>
    <w:rsid w:val="00C53EDE"/>
    <w:rsid w:val="00C87EEC"/>
    <w:rsid w:val="00C938D3"/>
    <w:rsid w:val="00CC4DB7"/>
    <w:rsid w:val="00CC739F"/>
    <w:rsid w:val="00D524CB"/>
    <w:rsid w:val="00D57162"/>
    <w:rsid w:val="00D7148C"/>
    <w:rsid w:val="00D9211D"/>
    <w:rsid w:val="00DF1290"/>
    <w:rsid w:val="00DF47D7"/>
    <w:rsid w:val="00E22DAD"/>
    <w:rsid w:val="00E309CC"/>
    <w:rsid w:val="00E37A21"/>
    <w:rsid w:val="00E409FB"/>
    <w:rsid w:val="00E42B1C"/>
    <w:rsid w:val="00E6441D"/>
    <w:rsid w:val="00EA0FED"/>
    <w:rsid w:val="00EE6023"/>
    <w:rsid w:val="00F07039"/>
    <w:rsid w:val="00F10855"/>
    <w:rsid w:val="00F33C2D"/>
    <w:rsid w:val="00F62CE2"/>
    <w:rsid w:val="00F67B48"/>
    <w:rsid w:val="00FA25E3"/>
    <w:rsid w:val="00FC2E0A"/>
    <w:rsid w:val="00FD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182A5"/>
  <w15:chartTrackingRefBased/>
  <w15:docId w15:val="{43448B66-8808-435A-937D-ECD81EFD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5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C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E7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D1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02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02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02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2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2D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F5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E82"/>
  </w:style>
  <w:style w:type="paragraph" w:styleId="Footer">
    <w:name w:val="footer"/>
    <w:basedOn w:val="Normal"/>
    <w:link w:val="FooterChar"/>
    <w:uiPriority w:val="99"/>
    <w:unhideWhenUsed/>
    <w:rsid w:val="00AF5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E82"/>
  </w:style>
  <w:style w:type="paragraph" w:styleId="Revision">
    <w:name w:val="Revision"/>
    <w:hidden/>
    <w:uiPriority w:val="99"/>
    <w:semiHidden/>
    <w:rsid w:val="007224D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B47D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DFF04AEE514D9FA90B1349AAE49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B7E4E-EA93-48C0-BE17-2C4187DAD445}"/>
      </w:docPartPr>
      <w:docPartBody>
        <w:p w:rsidR="0079641F" w:rsidRDefault="0079641F" w:rsidP="0079641F">
          <w:pPr>
            <w:pStyle w:val="F6DFF04AEE514D9FA90B1349AAE49D61"/>
          </w:pPr>
          <w:r w:rsidRPr="008E65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C118A97F49694E1C91CFC91053EE4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F4CEA-B587-4016-BD42-E3CA9105A45D}"/>
      </w:docPartPr>
      <w:docPartBody>
        <w:p w:rsidR="0079641F" w:rsidRDefault="0079641F" w:rsidP="0079641F">
          <w:pPr>
            <w:pStyle w:val="C118A97F49694E1C91CFC91053EE4ABC"/>
          </w:pPr>
          <w:r w:rsidRPr="008E65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F2E63AF79D434D5E8DB0B4E85CEB8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3FAB6-CD7D-4292-A9C8-F5F90EF5662B}"/>
      </w:docPartPr>
      <w:docPartBody>
        <w:p w:rsidR="0079641F" w:rsidRDefault="0079641F" w:rsidP="0079641F">
          <w:pPr>
            <w:pStyle w:val="F2E63AF79D434D5E8DB0B4E85CEB89CD"/>
          </w:pPr>
          <w:r w:rsidRPr="008E65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55D4A1A8269641249FC8FDADDC816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B4170-21B6-4115-8F46-09225AEAD291}"/>
      </w:docPartPr>
      <w:docPartBody>
        <w:p w:rsidR="0079641F" w:rsidRDefault="0079641F" w:rsidP="0079641F">
          <w:pPr>
            <w:pStyle w:val="55D4A1A8269641249FC8FDADDC816665"/>
          </w:pPr>
          <w:r w:rsidRPr="008E65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F4485AFE43BD4CB6A5AE3E5CCBB4F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033F8-D1F5-4E15-B481-8DB5CB5215C0}"/>
      </w:docPartPr>
      <w:docPartBody>
        <w:p w:rsidR="0079641F" w:rsidRDefault="0079641F" w:rsidP="0079641F">
          <w:pPr>
            <w:pStyle w:val="F4485AFE43BD4CB6A5AE3E5CCBB4F1A4"/>
          </w:pPr>
          <w:r w:rsidRPr="008E656B">
            <w:rPr>
              <w:rStyle w:val="PlaceholderText"/>
            </w:rPr>
            <w:t>Choose an item.</w:t>
          </w:r>
        </w:p>
      </w:docPartBody>
    </w:docPart>
    <w:docPart>
      <w:docPartPr>
        <w:name w:val="7D10BC0A35E5416382325A99BCC17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AF3CE-041C-4971-896E-3D43B6908D8B}"/>
      </w:docPartPr>
      <w:docPartBody>
        <w:p w:rsidR="0079641F" w:rsidRDefault="0079641F" w:rsidP="0079641F">
          <w:pPr>
            <w:pStyle w:val="7D10BC0A35E5416382325A99BCC171B4"/>
          </w:pPr>
          <w:r w:rsidRPr="008E656B">
            <w:rPr>
              <w:rStyle w:val="PlaceholderText"/>
            </w:rPr>
            <w:t>Choose an item.</w:t>
          </w:r>
        </w:p>
      </w:docPartBody>
    </w:docPart>
    <w:docPart>
      <w:docPartPr>
        <w:name w:val="C31879F24E1A45FDB340B6E58F37D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1F51C-6AA8-4FE3-A23B-7DA97FAEB0F6}"/>
      </w:docPartPr>
      <w:docPartBody>
        <w:p w:rsidR="0079641F" w:rsidRDefault="0079641F" w:rsidP="0079641F">
          <w:pPr>
            <w:pStyle w:val="C31879F24E1A45FDB340B6E58F37D6CA"/>
          </w:pPr>
          <w:r w:rsidRPr="008E656B">
            <w:rPr>
              <w:rStyle w:val="PlaceholderText"/>
            </w:rPr>
            <w:t>Choose an item.</w:t>
          </w:r>
        </w:p>
      </w:docPartBody>
    </w:docPart>
    <w:docPart>
      <w:docPartPr>
        <w:name w:val="61230538AB504492A23CC516262C5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B9DBA-0DEA-475C-A47C-516E03C72E0F}"/>
      </w:docPartPr>
      <w:docPartBody>
        <w:p w:rsidR="0079641F" w:rsidRDefault="0079641F" w:rsidP="0079641F">
          <w:pPr>
            <w:pStyle w:val="61230538AB504492A23CC516262C57CE"/>
          </w:pPr>
          <w:r w:rsidRPr="008E656B">
            <w:rPr>
              <w:rStyle w:val="PlaceholderText"/>
            </w:rPr>
            <w:t>Choose an item.</w:t>
          </w:r>
        </w:p>
      </w:docPartBody>
    </w:docPart>
    <w:docPart>
      <w:docPartPr>
        <w:name w:val="B1FB6D3E258C42E8A95A3304958B5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941F3-3FD5-4A92-829D-58297D9B7B08}"/>
      </w:docPartPr>
      <w:docPartBody>
        <w:p w:rsidR="0079641F" w:rsidRDefault="0079641F" w:rsidP="0079641F">
          <w:pPr>
            <w:pStyle w:val="B1FB6D3E258C42E8A95A3304958B50E1"/>
          </w:pPr>
          <w:r w:rsidRPr="008E656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41F"/>
    <w:rsid w:val="0079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641F"/>
    <w:rPr>
      <w:color w:val="666666"/>
    </w:rPr>
  </w:style>
  <w:style w:type="paragraph" w:customStyle="1" w:styleId="F6DFF04AEE514D9FA90B1349AAE49D61">
    <w:name w:val="F6DFF04AEE514D9FA90B1349AAE49D61"/>
    <w:rsid w:val="0079641F"/>
  </w:style>
  <w:style w:type="paragraph" w:customStyle="1" w:styleId="C118A97F49694E1C91CFC91053EE4ABC">
    <w:name w:val="C118A97F49694E1C91CFC91053EE4ABC"/>
    <w:rsid w:val="0079641F"/>
  </w:style>
  <w:style w:type="paragraph" w:customStyle="1" w:styleId="F2E63AF79D434D5E8DB0B4E85CEB89CD">
    <w:name w:val="F2E63AF79D434D5E8DB0B4E85CEB89CD"/>
    <w:rsid w:val="0079641F"/>
  </w:style>
  <w:style w:type="paragraph" w:customStyle="1" w:styleId="55D4A1A8269641249FC8FDADDC816665">
    <w:name w:val="55D4A1A8269641249FC8FDADDC816665"/>
    <w:rsid w:val="0079641F"/>
  </w:style>
  <w:style w:type="paragraph" w:customStyle="1" w:styleId="F4485AFE43BD4CB6A5AE3E5CCBB4F1A4">
    <w:name w:val="F4485AFE43BD4CB6A5AE3E5CCBB4F1A4"/>
    <w:rsid w:val="0079641F"/>
  </w:style>
  <w:style w:type="paragraph" w:customStyle="1" w:styleId="7D10BC0A35E5416382325A99BCC171B4">
    <w:name w:val="7D10BC0A35E5416382325A99BCC171B4"/>
    <w:rsid w:val="0079641F"/>
  </w:style>
  <w:style w:type="paragraph" w:customStyle="1" w:styleId="C31879F24E1A45FDB340B6E58F37D6CA">
    <w:name w:val="C31879F24E1A45FDB340B6E58F37D6CA"/>
    <w:rsid w:val="0079641F"/>
  </w:style>
  <w:style w:type="paragraph" w:customStyle="1" w:styleId="61230538AB504492A23CC516262C57CE">
    <w:name w:val="61230538AB504492A23CC516262C57CE"/>
    <w:rsid w:val="0079641F"/>
  </w:style>
  <w:style w:type="paragraph" w:customStyle="1" w:styleId="B1FB6D3E258C42E8A95A3304958B50E1">
    <w:name w:val="B1FB6D3E258C42E8A95A3304958B50E1"/>
    <w:rsid w:val="007964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6E0A7-9CEF-495C-A53B-D3768843C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Steven - FS</dc:creator>
  <cp:keywords/>
  <dc:description/>
  <cp:lastModifiedBy>Nicole</cp:lastModifiedBy>
  <cp:revision>7</cp:revision>
  <dcterms:created xsi:type="dcterms:W3CDTF">2024-04-11T20:08:00Z</dcterms:created>
  <dcterms:modified xsi:type="dcterms:W3CDTF">2024-04-11T20:58:00Z</dcterms:modified>
</cp:coreProperties>
</file>