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B9E2" w14:textId="2E10FDF7" w:rsidR="00E710E6" w:rsidRDefault="00EB70BA" w:rsidP="00E710E6">
      <w:r w:rsidRPr="00EB70BA">
        <w:rPr>
          <w:b/>
          <w:bCs/>
        </w:rPr>
        <w:t>Office of Workers' Compensation Programs (OWCP)</w:t>
      </w:r>
    </w:p>
    <w:p w14:paraId="76BB14EB" w14:textId="266965E5" w:rsidR="00E710E6" w:rsidRDefault="00EB70BA" w:rsidP="00E710E6">
      <w:r>
        <w:t xml:space="preserve">Points of contact: </w:t>
      </w:r>
      <w:r>
        <w:br/>
      </w:r>
      <w:r>
        <w:br/>
      </w:r>
      <w:r w:rsidR="00E710E6">
        <w:t xml:space="preserve">Workers’ Compensation Coordinator (WCC) </w:t>
      </w:r>
      <w:r>
        <w:br/>
        <w:t xml:space="preserve">National Park Service </w:t>
      </w:r>
      <w:r>
        <w:br/>
      </w:r>
      <w:r w:rsidR="00E710E6">
        <w:t>Workers’ Compensation Fraud Hotline</w:t>
      </w:r>
      <w:r>
        <w:br/>
      </w:r>
      <w:r w:rsidR="00E710E6">
        <w:t>(866) 301-4474</w:t>
      </w:r>
    </w:p>
    <w:p w14:paraId="021E7D4D" w14:textId="6513BDFA" w:rsidR="00E710E6" w:rsidRDefault="00E710E6" w:rsidP="00E710E6">
      <w:r>
        <w:t xml:space="preserve">WCC for BLM, BIA, NPS, and FWS </w:t>
      </w:r>
      <w:r w:rsidR="00EB70BA">
        <w:br/>
      </w:r>
      <w:r>
        <w:t xml:space="preserve">Jennifer </w:t>
      </w:r>
      <w:proofErr w:type="spellStart"/>
      <w:r>
        <w:t>Dillenback</w:t>
      </w:r>
      <w:proofErr w:type="spellEnd"/>
      <w:r>
        <w:t xml:space="preserve"> (208) 398-5517 or Heather Sanders (208) 387-5518</w:t>
      </w:r>
    </w:p>
    <w:p w14:paraId="7B055D84" w14:textId="32088B62" w:rsidR="00E710E6" w:rsidRDefault="00E710E6" w:rsidP="00E710E6">
      <w:r>
        <w:t>BLM/BIA: To report fraud, contact</w:t>
      </w:r>
      <w:r w:rsidR="00EB70BA">
        <w:t>:</w:t>
      </w:r>
      <w:r w:rsidR="00EB70BA">
        <w:br/>
      </w:r>
      <w:r>
        <w:t xml:space="preserve">Office of Workers’ Compensation (OWCP) </w:t>
      </w:r>
      <w:r w:rsidR="00EB70BA">
        <w:br/>
      </w:r>
      <w:r>
        <w:t>Inspector General’s (IG) Office in Seattle</w:t>
      </w:r>
      <w:r w:rsidR="00EB70BA">
        <w:br/>
      </w:r>
      <w:r>
        <w:t>206-553-4504</w:t>
      </w:r>
    </w:p>
    <w:p w14:paraId="770D1E08" w14:textId="0D2E1A96" w:rsidR="00EB70BA" w:rsidRDefault="00EB70BA" w:rsidP="00EB70BA">
      <w:r>
        <w:t xml:space="preserve">For reference: </w:t>
      </w:r>
      <w:r>
        <w:br/>
      </w:r>
      <w:r>
        <w:br/>
      </w:r>
      <w:hyperlink r:id="rId4" w:history="1">
        <w:r w:rsidRPr="00EB70BA">
          <w:rPr>
            <w:rStyle w:val="Hyperlink"/>
          </w:rPr>
          <w:t>Department of Labor Office of Workers' Compensation Programs (OWCP)</w:t>
        </w:r>
      </w:hyperlink>
    </w:p>
    <w:p w14:paraId="454DC8E6" w14:textId="26C7C22E" w:rsidR="00E710E6" w:rsidRDefault="00EB70BA" w:rsidP="00E710E6">
      <w:hyperlink r:id="rId5" w:history="1">
        <w:r w:rsidRPr="00EB70BA">
          <w:rPr>
            <w:rStyle w:val="Hyperlink"/>
          </w:rPr>
          <w:t>Safety Management Information System</w:t>
        </w:r>
        <w:r>
          <w:rPr>
            <w:rStyle w:val="Hyperlink"/>
          </w:rPr>
          <w:t xml:space="preserve"> (SMIS) </w:t>
        </w:r>
        <w:r w:rsidR="00E710E6" w:rsidRPr="00EB70BA">
          <w:rPr>
            <w:rStyle w:val="Hyperlink"/>
          </w:rPr>
          <w:t>Home Page</w:t>
        </w:r>
      </w:hyperlink>
    </w:p>
    <w:p w14:paraId="10C18138" w14:textId="65FE74AD" w:rsidR="00E710E6" w:rsidRDefault="00E710E6" w:rsidP="00E710E6">
      <w:r>
        <w:t>Quick Reference Guide for Supervisors</w:t>
      </w:r>
      <w:r w:rsidR="00EB70BA">
        <w:t xml:space="preserve"> </w:t>
      </w:r>
      <w:r w:rsidR="00EB70BA" w:rsidRPr="00EB70BA">
        <w:rPr>
          <w:highlight w:val="yellow"/>
        </w:rPr>
        <w:t>– LINK, doc in folder</w:t>
      </w:r>
    </w:p>
    <w:p w14:paraId="4778908C" w14:textId="4AB23F4E" w:rsidR="00656C71" w:rsidRDefault="00E710E6" w:rsidP="00E710E6">
      <w:r>
        <w:t>Quick Reference Guide for Employees</w:t>
      </w:r>
      <w:r w:rsidR="00EB70BA">
        <w:t xml:space="preserve"> </w:t>
      </w:r>
      <w:r w:rsidR="00EB70BA" w:rsidRPr="00EB70BA">
        <w:rPr>
          <w:highlight w:val="yellow"/>
        </w:rPr>
        <w:t>– LINK, doc in folder</w:t>
      </w:r>
    </w:p>
    <w:sectPr w:rsidR="0065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E6"/>
    <w:rsid w:val="00593895"/>
    <w:rsid w:val="00A90917"/>
    <w:rsid w:val="00E710E6"/>
    <w:rsid w:val="00E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0034"/>
  <w15:chartTrackingRefBased/>
  <w15:docId w15:val="{BD62C5B4-251C-4712-A73B-5903A363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mis.doi.gov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dol.gov/owcp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67492-47BA-4179-9B2E-1D396B5565B8}"/>
</file>

<file path=customXml/itemProps2.xml><?xml version="1.0" encoding="utf-8"?>
<ds:datastoreItem xmlns:ds="http://schemas.openxmlformats.org/officeDocument/2006/customXml" ds:itemID="{21C5E13D-3934-4EF1-8689-2311766DF34A}"/>
</file>

<file path=customXml/itemProps3.xml><?xml version="1.0" encoding="utf-8"?>
<ds:datastoreItem xmlns:ds="http://schemas.openxmlformats.org/officeDocument/2006/customXml" ds:itemID="{E26A487F-26F6-45AB-8404-ACEAA7CA9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Storms, Samantha J</cp:lastModifiedBy>
  <cp:revision>2</cp:revision>
  <dcterms:created xsi:type="dcterms:W3CDTF">2020-06-30T22:58:00Z</dcterms:created>
  <dcterms:modified xsi:type="dcterms:W3CDTF">2020-06-30T23:04:00Z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