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1292" w14:textId="061DB24E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664F2">
        <w:rPr>
          <w:b/>
        </w:rPr>
        <w:t xml:space="preserve">Media and </w:t>
      </w:r>
      <w:proofErr w:type="gramStart"/>
      <w:r w:rsidRPr="001664F2">
        <w:rPr>
          <w:b/>
        </w:rPr>
        <w:t>UAS</w:t>
      </w:r>
      <w:r>
        <w:rPr>
          <w:b/>
        </w:rPr>
        <w:t xml:space="preserve">  </w:t>
      </w:r>
      <w:proofErr w:type="gramEnd"/>
      <w:r w:rsidR="008F7338">
        <w:rPr>
          <w:b/>
        </w:rPr>
        <w:br/>
      </w:r>
      <w:r w:rsidRPr="001664F2">
        <w:rPr>
          <w:i/>
        </w:rPr>
        <w:t xml:space="preserve">What to do when the media asks to </w:t>
      </w:r>
      <w:r>
        <w:rPr>
          <w:i/>
        </w:rPr>
        <w:t>fly</w:t>
      </w:r>
      <w:r w:rsidR="008F7338">
        <w:rPr>
          <w:i/>
        </w:rPr>
        <w:t xml:space="preserve"> UAS over a wildfire incident</w:t>
      </w:r>
    </w:p>
    <w:p w14:paraId="39463BD0" w14:textId="77777777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AC6F363" w14:textId="77777777" w:rsidR="00C24A8A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following guidance </w:t>
      </w:r>
      <w:proofErr w:type="gramStart"/>
      <w:r>
        <w:rPr>
          <w:rFonts w:ascii="Calibri" w:eastAsia="Times New Roman" w:hAnsi="Calibri" w:cs="Calibri"/>
        </w:rPr>
        <w:t>is designed</w:t>
      </w:r>
      <w:proofErr w:type="gramEnd"/>
      <w:r>
        <w:rPr>
          <w:rFonts w:ascii="Calibri" w:eastAsia="Times New Roman" w:hAnsi="Calibri" w:cs="Calibri"/>
        </w:rPr>
        <w:t xml:space="preserve"> to assist agency employees when </w:t>
      </w:r>
      <w:r w:rsidR="0090764E">
        <w:rPr>
          <w:rFonts w:ascii="Calibri" w:eastAsia="Times New Roman" w:hAnsi="Calibri" w:cs="Calibri"/>
        </w:rPr>
        <w:t>the media</w:t>
      </w:r>
      <w:r>
        <w:rPr>
          <w:rFonts w:ascii="Calibri" w:eastAsia="Times New Roman" w:hAnsi="Calibri" w:cs="Calibri"/>
        </w:rPr>
        <w:t xml:space="preserve"> approaches a Public Information Officer</w:t>
      </w:r>
      <w:r w:rsidR="0090764E">
        <w:rPr>
          <w:rFonts w:ascii="Calibri" w:eastAsia="Times New Roman" w:hAnsi="Calibri" w:cs="Calibri"/>
        </w:rPr>
        <w:t>, Incident personnel,</w:t>
      </w:r>
      <w:r>
        <w:rPr>
          <w:rFonts w:ascii="Calibri" w:eastAsia="Times New Roman" w:hAnsi="Calibri" w:cs="Calibri"/>
        </w:rPr>
        <w:t xml:space="preserve"> or fire manager</w:t>
      </w:r>
      <w:r w:rsidR="0090764E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to inquire about flying a</w:t>
      </w:r>
      <w:r w:rsidR="0090764E">
        <w:rPr>
          <w:rFonts w:ascii="Calibri" w:eastAsia="Times New Roman" w:hAnsi="Calibri" w:cs="Calibri"/>
        </w:rPr>
        <w:t xml:space="preserve"> UAS at</w:t>
      </w:r>
      <w:r w:rsidR="00920892">
        <w:rPr>
          <w:rFonts w:ascii="Calibri" w:eastAsia="Times New Roman" w:hAnsi="Calibri" w:cs="Calibri"/>
        </w:rPr>
        <w:t xml:space="preserve"> a wildland fire incident. </w:t>
      </w:r>
    </w:p>
    <w:p w14:paraId="55208AE3" w14:textId="77777777" w:rsidR="00C24A8A" w:rsidRDefault="00C24A8A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6716D0F" w14:textId="2D73F8E7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0764E">
        <w:rPr>
          <w:rFonts w:ascii="Calibri" w:eastAsia="Times New Roman" w:hAnsi="Calibri" w:cs="Calibri"/>
          <w:i/>
        </w:rPr>
        <w:t>The</w:t>
      </w:r>
      <w:r w:rsidR="00920892">
        <w:rPr>
          <w:rFonts w:ascii="Calibri" w:eastAsia="Times New Roman" w:hAnsi="Calibri" w:cs="Calibri"/>
          <w:i/>
        </w:rPr>
        <w:t xml:space="preserve"> scope of this document does not</w:t>
      </w:r>
      <w:r w:rsidRPr="0090764E">
        <w:rPr>
          <w:rFonts w:ascii="Calibri" w:eastAsia="Times New Roman" w:hAnsi="Calibri" w:cs="Calibri"/>
          <w:i/>
        </w:rPr>
        <w:t xml:space="preserve"> include </w:t>
      </w:r>
      <w:r w:rsidR="0090764E" w:rsidRPr="0090764E">
        <w:rPr>
          <w:rFonts w:ascii="Calibri" w:eastAsia="Times New Roman" w:hAnsi="Calibri" w:cs="Calibri"/>
          <w:i/>
        </w:rPr>
        <w:t>the management of</w:t>
      </w:r>
      <w:r w:rsidRPr="0090764E">
        <w:rPr>
          <w:rFonts w:ascii="Calibri" w:eastAsia="Times New Roman" w:hAnsi="Calibri" w:cs="Calibri"/>
          <w:i/>
        </w:rPr>
        <w:t xml:space="preserve"> UAS operat</w:t>
      </w:r>
      <w:r w:rsidR="0090764E" w:rsidRPr="0090764E">
        <w:rPr>
          <w:rFonts w:ascii="Calibri" w:eastAsia="Times New Roman" w:hAnsi="Calibri" w:cs="Calibri"/>
          <w:i/>
        </w:rPr>
        <w:t xml:space="preserve">ions </w:t>
      </w:r>
      <w:r w:rsidRPr="0090764E">
        <w:rPr>
          <w:rFonts w:ascii="Calibri" w:eastAsia="Times New Roman" w:hAnsi="Calibri" w:cs="Calibri"/>
          <w:i/>
        </w:rPr>
        <w:t xml:space="preserve">by trained and </w:t>
      </w:r>
      <w:r w:rsidR="0090764E" w:rsidRPr="0090764E">
        <w:rPr>
          <w:rFonts w:ascii="Calibri" w:eastAsia="Times New Roman" w:hAnsi="Calibri" w:cs="Calibri"/>
          <w:i/>
        </w:rPr>
        <w:t>certified</w:t>
      </w:r>
      <w:r w:rsidRPr="0090764E">
        <w:rPr>
          <w:rFonts w:ascii="Calibri" w:eastAsia="Times New Roman" w:hAnsi="Calibri" w:cs="Calibri"/>
          <w:i/>
        </w:rPr>
        <w:t xml:space="preserve"> agency employees</w:t>
      </w:r>
      <w:r w:rsidR="0090764E" w:rsidRPr="0090764E">
        <w:rPr>
          <w:rFonts w:ascii="Calibri" w:eastAsia="Times New Roman" w:hAnsi="Calibri" w:cs="Calibri"/>
          <w:i/>
        </w:rPr>
        <w:t xml:space="preserve"> </w:t>
      </w:r>
      <w:r w:rsidRPr="0090764E">
        <w:rPr>
          <w:rFonts w:ascii="Calibri" w:eastAsia="Times New Roman" w:hAnsi="Calibri" w:cs="Calibri"/>
          <w:i/>
        </w:rPr>
        <w:t xml:space="preserve">or </w:t>
      </w:r>
      <w:r w:rsidR="0090764E" w:rsidRPr="0090764E">
        <w:rPr>
          <w:rFonts w:ascii="Calibri" w:eastAsia="Times New Roman" w:hAnsi="Calibri" w:cs="Calibri"/>
          <w:i/>
        </w:rPr>
        <w:t>contractors operating under agency</w:t>
      </w:r>
      <w:r w:rsidRPr="0090764E">
        <w:rPr>
          <w:rFonts w:ascii="Calibri" w:eastAsia="Times New Roman" w:hAnsi="Calibri" w:cs="Calibri"/>
          <w:i/>
        </w:rPr>
        <w:t xml:space="preserve"> operational control</w:t>
      </w:r>
      <w:r w:rsidR="0090764E" w:rsidRPr="0090764E">
        <w:rPr>
          <w:rFonts w:ascii="Calibri" w:eastAsia="Times New Roman" w:hAnsi="Calibri" w:cs="Calibri"/>
          <w:i/>
        </w:rPr>
        <w:t xml:space="preserve">. </w:t>
      </w:r>
      <w:r w:rsidRPr="0090764E">
        <w:rPr>
          <w:rFonts w:ascii="Calibri" w:eastAsia="Times New Roman" w:hAnsi="Calibri" w:cs="Calibri"/>
          <w:i/>
        </w:rPr>
        <w:t xml:space="preserve"> </w:t>
      </w:r>
      <w:r w:rsidR="0090764E" w:rsidRPr="0090764E">
        <w:rPr>
          <w:rFonts w:ascii="Calibri" w:eastAsia="Times New Roman" w:hAnsi="Calibri" w:cs="Calibri"/>
          <w:i/>
        </w:rPr>
        <w:t>Internal</w:t>
      </w:r>
      <w:r w:rsidRPr="0090764E">
        <w:rPr>
          <w:rFonts w:ascii="Calibri" w:eastAsia="Times New Roman" w:hAnsi="Calibri" w:cs="Calibri"/>
          <w:i/>
        </w:rPr>
        <w:t xml:space="preserve"> operations </w:t>
      </w:r>
      <w:proofErr w:type="gramStart"/>
      <w:r w:rsidRPr="0090764E">
        <w:rPr>
          <w:rFonts w:ascii="Calibri" w:eastAsia="Times New Roman" w:hAnsi="Calibri" w:cs="Calibri"/>
          <w:i/>
        </w:rPr>
        <w:t>are covered</w:t>
      </w:r>
      <w:proofErr w:type="gramEnd"/>
      <w:r w:rsidRPr="0090764E">
        <w:rPr>
          <w:rFonts w:ascii="Calibri" w:eastAsia="Times New Roman" w:hAnsi="Calibri" w:cs="Calibri"/>
          <w:i/>
        </w:rPr>
        <w:t xml:space="preserve"> by other </w:t>
      </w:r>
      <w:r w:rsidR="0090764E" w:rsidRPr="0090764E">
        <w:rPr>
          <w:rFonts w:ascii="Calibri" w:eastAsia="Times New Roman" w:hAnsi="Calibri" w:cs="Calibri"/>
          <w:i/>
        </w:rPr>
        <w:t xml:space="preserve">policy and </w:t>
      </w:r>
      <w:r w:rsidRPr="0090764E">
        <w:rPr>
          <w:rFonts w:ascii="Calibri" w:eastAsia="Times New Roman" w:hAnsi="Calibri" w:cs="Calibri"/>
          <w:i/>
        </w:rPr>
        <w:t xml:space="preserve">guidance </w:t>
      </w:r>
      <w:r w:rsidR="0090764E" w:rsidRPr="0090764E">
        <w:rPr>
          <w:rFonts w:ascii="Calibri" w:eastAsia="Times New Roman" w:hAnsi="Calibri" w:cs="Calibri"/>
          <w:i/>
        </w:rPr>
        <w:t xml:space="preserve">such as the DOI </w:t>
      </w:r>
      <w:r w:rsidRPr="0090764E">
        <w:rPr>
          <w:rFonts w:ascii="Calibri" w:eastAsia="Times New Roman" w:hAnsi="Calibri" w:cs="Calibri"/>
          <w:i/>
        </w:rPr>
        <w:t>Operational Procedures Memorandum (OPM-11)</w:t>
      </w:r>
      <w:r w:rsidR="00D61AFD">
        <w:rPr>
          <w:rFonts w:ascii="Calibri" w:eastAsia="Times New Roman" w:hAnsi="Calibri" w:cs="Calibri"/>
          <w:i/>
        </w:rPr>
        <w:t>,</w:t>
      </w:r>
      <w:r w:rsidR="0090764E" w:rsidRPr="0090764E">
        <w:rPr>
          <w:rFonts w:ascii="Calibri" w:eastAsia="Times New Roman" w:hAnsi="Calibri" w:cs="Calibri"/>
          <w:i/>
        </w:rPr>
        <w:t xml:space="preserve"> </w:t>
      </w:r>
      <w:r w:rsidRPr="0090764E">
        <w:rPr>
          <w:rFonts w:ascii="Calibri" w:eastAsia="Times New Roman" w:hAnsi="Calibri" w:cs="Calibri"/>
          <w:i/>
        </w:rPr>
        <w:t xml:space="preserve">aviation management plans, </w:t>
      </w:r>
      <w:r w:rsidR="0090764E" w:rsidRPr="0090764E">
        <w:rPr>
          <w:rFonts w:ascii="Calibri" w:eastAsia="Times New Roman" w:hAnsi="Calibri" w:cs="Calibri"/>
          <w:i/>
        </w:rPr>
        <w:t xml:space="preserve">or an </w:t>
      </w:r>
      <w:r w:rsidRPr="0090764E">
        <w:rPr>
          <w:rFonts w:ascii="Calibri" w:eastAsia="Times New Roman" w:hAnsi="Calibri" w:cs="Calibri"/>
          <w:i/>
        </w:rPr>
        <w:t>Interagency UAS Operations Guide.</w:t>
      </w:r>
      <w:r>
        <w:rPr>
          <w:rFonts w:ascii="Calibri" w:eastAsia="Times New Roman" w:hAnsi="Calibri" w:cs="Calibri"/>
        </w:rPr>
        <w:t xml:space="preserve"> </w:t>
      </w:r>
    </w:p>
    <w:p w14:paraId="5871B1C3" w14:textId="77777777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1CBD7376" w14:textId="0D93EDF5" w:rsidR="000D71CB" w:rsidRPr="00A76707" w:rsidRDefault="008F7338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Background Information</w:t>
      </w:r>
      <w:r w:rsidR="000D71CB">
        <w:rPr>
          <w:rFonts w:ascii="Calibri" w:eastAsia="Times New Roman" w:hAnsi="Calibri" w:cs="Calibri"/>
          <w:b/>
        </w:rPr>
        <w:t>:</w:t>
      </w:r>
      <w:r w:rsidR="000D71CB" w:rsidRPr="00A76707">
        <w:rPr>
          <w:rFonts w:ascii="Calibri" w:eastAsia="Times New Roman" w:hAnsi="Calibri" w:cs="Calibri"/>
          <w:b/>
        </w:rPr>
        <w:t xml:space="preserve"> </w:t>
      </w:r>
    </w:p>
    <w:p w14:paraId="2B0345BE" w14:textId="77777777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79755A0" w14:textId="47540C54" w:rsidR="004476CD" w:rsidRPr="00F56F43" w:rsidRDefault="000D71CB" w:rsidP="00F56F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proofErr w:type="gramStart"/>
      <w:r w:rsidRPr="00F56F43">
        <w:rPr>
          <w:rFonts w:ascii="Calibri" w:eastAsia="Times New Roman" w:hAnsi="Calibri" w:cs="Calibri"/>
        </w:rPr>
        <w:t>All UAS, regardless of size or weight, are considered aircraft by the Federal Aviation Administration (FAA)</w:t>
      </w:r>
      <w:proofErr w:type="gramEnd"/>
      <w:r w:rsidRPr="00F56F43">
        <w:rPr>
          <w:rFonts w:ascii="Calibri" w:eastAsia="Times New Roman" w:hAnsi="Calibri" w:cs="Calibri"/>
        </w:rPr>
        <w:t xml:space="preserve">.  These aircraft and </w:t>
      </w:r>
      <w:r w:rsidR="0090764E" w:rsidRPr="00F56F43">
        <w:rPr>
          <w:rFonts w:ascii="Calibri" w:eastAsia="Times New Roman" w:hAnsi="Calibri" w:cs="Calibri"/>
        </w:rPr>
        <w:t xml:space="preserve">their </w:t>
      </w:r>
      <w:r w:rsidRPr="00F56F43">
        <w:rPr>
          <w:rFonts w:ascii="Calibri" w:eastAsia="Times New Roman" w:hAnsi="Calibri" w:cs="Calibri"/>
        </w:rPr>
        <w:t xml:space="preserve">operators are subject to FAA regulations (14CFR Part 107).  </w:t>
      </w:r>
    </w:p>
    <w:p w14:paraId="43BCBF87" w14:textId="77777777" w:rsidR="004476CD" w:rsidRDefault="004476CD" w:rsidP="004476C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B0C872B" w14:textId="03284396" w:rsidR="004476CD" w:rsidRPr="00F56F43" w:rsidRDefault="004476CD" w:rsidP="00F56F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56F43">
        <w:rPr>
          <w:rFonts w:ascii="Calibri" w:eastAsia="Times New Roman" w:hAnsi="Calibri" w:cs="Calibri"/>
        </w:rPr>
        <w:t xml:space="preserve">Land management agencies and incident management </w:t>
      </w:r>
      <w:r w:rsidR="00920892">
        <w:rPr>
          <w:rFonts w:ascii="Calibri" w:eastAsia="Times New Roman" w:hAnsi="Calibri" w:cs="Calibri"/>
        </w:rPr>
        <w:t>teams do not</w:t>
      </w:r>
      <w:r w:rsidRPr="00F56F43">
        <w:rPr>
          <w:rFonts w:ascii="Calibri" w:eastAsia="Times New Roman" w:hAnsi="Calibri" w:cs="Calibri"/>
        </w:rPr>
        <w:t xml:space="preserve"> control any airspace.  The FAA </w:t>
      </w:r>
      <w:proofErr w:type="gramStart"/>
      <w:r w:rsidRPr="00F56F43">
        <w:rPr>
          <w:rFonts w:ascii="Calibri" w:eastAsia="Times New Roman" w:hAnsi="Calibri" w:cs="Calibri"/>
        </w:rPr>
        <w:t>controls</w:t>
      </w:r>
      <w:proofErr w:type="gramEnd"/>
      <w:r w:rsidRPr="00F56F43">
        <w:rPr>
          <w:rFonts w:ascii="Calibri" w:eastAsia="Times New Roman" w:hAnsi="Calibri" w:cs="Calibri"/>
        </w:rPr>
        <w:t xml:space="preserve"> all n</w:t>
      </w:r>
      <w:r w:rsidR="00920892">
        <w:rPr>
          <w:rFonts w:ascii="Calibri" w:eastAsia="Times New Roman" w:hAnsi="Calibri" w:cs="Calibri"/>
        </w:rPr>
        <w:t>avigable airspace over the US</w:t>
      </w:r>
      <w:r w:rsidR="0047108B">
        <w:rPr>
          <w:rFonts w:ascii="Calibri" w:eastAsia="Times New Roman" w:hAnsi="Calibri" w:cs="Calibri"/>
        </w:rPr>
        <w:t>;</w:t>
      </w:r>
      <w:r w:rsidR="00920892">
        <w:rPr>
          <w:rFonts w:ascii="Calibri" w:eastAsia="Times New Roman" w:hAnsi="Calibri" w:cs="Calibri"/>
        </w:rPr>
        <w:t xml:space="preserve"> Federal/state firefighting agencies</w:t>
      </w:r>
      <w:r w:rsidRPr="00F56F43">
        <w:rPr>
          <w:rFonts w:ascii="Calibri" w:eastAsia="Times New Roman" w:hAnsi="Calibri" w:cs="Calibri"/>
        </w:rPr>
        <w:t xml:space="preserve"> simply manage </w:t>
      </w:r>
      <w:r w:rsidR="005F1961">
        <w:rPr>
          <w:rFonts w:ascii="Calibri" w:eastAsia="Times New Roman" w:hAnsi="Calibri" w:cs="Calibri"/>
        </w:rPr>
        <w:t>aviation</w:t>
      </w:r>
      <w:r w:rsidRPr="00F56F43">
        <w:rPr>
          <w:rFonts w:ascii="Calibri" w:eastAsia="Times New Roman" w:hAnsi="Calibri" w:cs="Calibri"/>
        </w:rPr>
        <w:t xml:space="preserve"> assets within FAA-managed airspace.  News media aircraft </w:t>
      </w:r>
      <w:r w:rsidR="0047108B">
        <w:rPr>
          <w:rFonts w:ascii="Calibri" w:eastAsia="Times New Roman" w:hAnsi="Calibri" w:cs="Calibri"/>
        </w:rPr>
        <w:t>are not</w:t>
      </w:r>
      <w:r w:rsidRPr="00F56F43">
        <w:rPr>
          <w:rFonts w:ascii="Calibri" w:eastAsia="Times New Roman" w:hAnsi="Calibri" w:cs="Calibri"/>
        </w:rPr>
        <w:t xml:space="preserve"> under the operational control of any land management agency or fire management organization.</w:t>
      </w:r>
    </w:p>
    <w:p w14:paraId="6AAA5063" w14:textId="77777777" w:rsidR="0090764E" w:rsidRDefault="0090764E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2DAE904" w14:textId="29D8F307" w:rsidR="00325687" w:rsidRPr="00325687" w:rsidRDefault="00325687" w:rsidP="003256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25687">
        <w:rPr>
          <w:rFonts w:ascii="Calibri" w:eastAsia="Times New Roman" w:hAnsi="Calibri" w:cs="Calibri"/>
        </w:rPr>
        <w:t xml:space="preserve">A Temporary Flight Restriction (TFR) may or may not be requested by the incident (or agency) and issued by the FAA in accordance with 14CFR 91.137 (a.) (2). A land management agency/incident management organization does NOT have the authority to grant non-participating aircraft access into a TFR.  </w:t>
      </w:r>
      <w:r w:rsidR="00956343">
        <w:rPr>
          <w:rFonts w:ascii="Calibri" w:eastAsia="Times New Roman" w:hAnsi="Calibri" w:cs="Calibri"/>
        </w:rPr>
        <w:t xml:space="preserve">Only the FAA has the authority to grant permission for non-fire aircraft to fly in a TFR. </w:t>
      </w:r>
    </w:p>
    <w:p w14:paraId="3F29BB7B" w14:textId="7D946066" w:rsidR="00F56F43" w:rsidRPr="00956343" w:rsidRDefault="00F56F43" w:rsidP="0095634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F0A3A25" w14:textId="77777777" w:rsidR="00F56F43" w:rsidRDefault="00F56F43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06657CD4" w14:textId="77777777" w:rsidR="005F1961" w:rsidRDefault="005F1961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F1961">
        <w:rPr>
          <w:rFonts w:ascii="Calibri" w:eastAsia="Times New Roman" w:hAnsi="Calibri" w:cs="Calibri"/>
          <w:b/>
        </w:rPr>
        <w:t>When a TFR is in place over an incident:</w:t>
      </w:r>
    </w:p>
    <w:p w14:paraId="7E728D41" w14:textId="77777777" w:rsidR="005F1961" w:rsidRDefault="005F1961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FBFFF16" w14:textId="4B68D8ED" w:rsidR="00EC2267" w:rsidRDefault="00D70FB8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 the n</w:t>
      </w:r>
      <w:r w:rsidR="005F1961" w:rsidRPr="005730FC">
        <w:rPr>
          <w:rFonts w:ascii="Calibri" w:eastAsia="Times New Roman" w:hAnsi="Calibri" w:cs="Calibri"/>
        </w:rPr>
        <w:t xml:space="preserve">ews media </w:t>
      </w:r>
      <w:r>
        <w:rPr>
          <w:rFonts w:ascii="Calibri" w:eastAsia="Times New Roman" w:hAnsi="Calibri" w:cs="Calibri"/>
        </w:rPr>
        <w:t>requests</w:t>
      </w:r>
      <w:r w:rsidRPr="005730FC">
        <w:rPr>
          <w:rFonts w:ascii="Calibri" w:eastAsia="Times New Roman" w:hAnsi="Calibri" w:cs="Calibri"/>
        </w:rPr>
        <w:t xml:space="preserve"> </w:t>
      </w:r>
      <w:r w:rsidR="005F1961" w:rsidRPr="005730FC">
        <w:rPr>
          <w:rFonts w:ascii="Calibri" w:eastAsia="Times New Roman" w:hAnsi="Calibri" w:cs="Calibri"/>
        </w:rPr>
        <w:t>to fly a UAS within a TFR</w:t>
      </w:r>
      <w:r>
        <w:rPr>
          <w:rFonts w:ascii="Calibri" w:eastAsia="Times New Roman" w:hAnsi="Calibri" w:cs="Calibri"/>
        </w:rPr>
        <w:t>, you</w:t>
      </w:r>
      <w:r w:rsidR="005F1961" w:rsidRPr="005730FC">
        <w:rPr>
          <w:rFonts w:ascii="Calibri" w:eastAsia="Times New Roman" w:hAnsi="Calibri" w:cs="Calibri"/>
        </w:rPr>
        <w:t xml:space="preserve"> should </w:t>
      </w:r>
      <w:r w:rsidR="00AB46F9">
        <w:rPr>
          <w:rFonts w:ascii="Calibri" w:eastAsia="Times New Roman" w:hAnsi="Calibri" w:cs="Calibri"/>
        </w:rPr>
        <w:t>notify</w:t>
      </w:r>
      <w:r w:rsidR="005F1961" w:rsidRPr="005730FC">
        <w:rPr>
          <w:rFonts w:ascii="Calibri" w:eastAsia="Times New Roman" w:hAnsi="Calibri" w:cs="Calibri"/>
        </w:rPr>
        <w:t xml:space="preserve"> </w:t>
      </w:r>
      <w:r w:rsidR="00956343">
        <w:rPr>
          <w:rFonts w:ascii="Calibri" w:eastAsia="Times New Roman" w:hAnsi="Calibri" w:cs="Calibri"/>
        </w:rPr>
        <w:t>fire aviation personnel</w:t>
      </w:r>
      <w:r w:rsidR="00AB46F9">
        <w:rPr>
          <w:rFonts w:ascii="Calibri" w:eastAsia="Times New Roman" w:hAnsi="Calibri" w:cs="Calibri"/>
        </w:rPr>
        <w:t xml:space="preserve"> and work with them to develop a plan</w:t>
      </w:r>
      <w:r w:rsidR="00956343">
        <w:rPr>
          <w:rFonts w:ascii="Calibri" w:eastAsia="Times New Roman" w:hAnsi="Calibri" w:cs="Calibri"/>
        </w:rPr>
        <w:t xml:space="preserve">. Fire aviation personnel will refer the media to </w:t>
      </w:r>
      <w:r w:rsidR="005F1961" w:rsidRPr="005730FC">
        <w:rPr>
          <w:rFonts w:ascii="Calibri" w:eastAsia="Times New Roman" w:hAnsi="Calibri" w:cs="Calibri"/>
        </w:rPr>
        <w:t xml:space="preserve">the FAA’s Systems Operations Security </w:t>
      </w:r>
      <w:r w:rsidR="00A25222" w:rsidRPr="005730FC">
        <w:rPr>
          <w:rFonts w:ascii="Calibri" w:eastAsia="Times New Roman" w:hAnsi="Calibri" w:cs="Calibri"/>
        </w:rPr>
        <w:t>branch to discuss obtaining a Special Government Interest (SGI) Addendum to their existing Certificate of Authorization (COA)</w:t>
      </w:r>
      <w:r w:rsidR="00956343">
        <w:rPr>
          <w:rFonts w:ascii="Calibri" w:eastAsia="Times New Roman" w:hAnsi="Calibri" w:cs="Calibri"/>
        </w:rPr>
        <w:t>.</w:t>
      </w:r>
      <w:r w:rsidR="00AB46F9">
        <w:rPr>
          <w:rFonts w:ascii="Calibri" w:eastAsia="Times New Roman" w:hAnsi="Calibri" w:cs="Calibri"/>
        </w:rPr>
        <w:t xml:space="preserve"> In other words, when </w:t>
      </w:r>
      <w:proofErr w:type="gramStart"/>
      <w:r w:rsidR="00AB46F9">
        <w:rPr>
          <w:rFonts w:ascii="Calibri" w:eastAsia="Times New Roman" w:hAnsi="Calibri" w:cs="Calibri"/>
        </w:rPr>
        <w:t>there’s</w:t>
      </w:r>
      <w:proofErr w:type="gramEnd"/>
      <w:r w:rsidR="00AB46F9">
        <w:rPr>
          <w:rFonts w:ascii="Calibri" w:eastAsia="Times New Roman" w:hAnsi="Calibri" w:cs="Calibri"/>
        </w:rPr>
        <w:t xml:space="preserve"> a TFR in place, the FAA is the authorizing agency, so work with your aviation personnel to refer the media to the FAA. </w:t>
      </w:r>
      <w:r w:rsidR="00A25222" w:rsidRPr="005730FC">
        <w:rPr>
          <w:rFonts w:ascii="Calibri" w:eastAsia="Times New Roman" w:hAnsi="Calibri" w:cs="Calibri"/>
        </w:rPr>
        <w:t xml:space="preserve"> </w:t>
      </w:r>
    </w:p>
    <w:p w14:paraId="39AC84A6" w14:textId="7F1C8FEA" w:rsidR="00292BF8" w:rsidRDefault="00292BF8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3C525D8" w14:textId="16B110DC" w:rsidR="003C0BA7" w:rsidRDefault="00AB46F9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</w:t>
      </w:r>
      <w:r w:rsidR="00D70FB8">
        <w:rPr>
          <w:rFonts w:ascii="Calibri" w:eastAsia="Times New Roman" w:hAnsi="Calibri" w:cs="Calibri"/>
        </w:rPr>
        <w:t xml:space="preserve"> the FAA </w:t>
      </w:r>
      <w:r>
        <w:rPr>
          <w:rFonts w:ascii="Calibri" w:eastAsia="Times New Roman" w:hAnsi="Calibri" w:cs="Calibri"/>
        </w:rPr>
        <w:t xml:space="preserve">approves </w:t>
      </w:r>
      <w:r w:rsidR="00D70FB8">
        <w:rPr>
          <w:rFonts w:ascii="Calibri" w:eastAsia="Times New Roman" w:hAnsi="Calibri" w:cs="Calibri"/>
        </w:rPr>
        <w:t>the media</w:t>
      </w:r>
      <w:r w:rsidR="00292BF8">
        <w:rPr>
          <w:rFonts w:ascii="Calibri" w:eastAsia="Times New Roman" w:hAnsi="Calibri" w:cs="Calibri"/>
        </w:rPr>
        <w:t xml:space="preserve"> to</w:t>
      </w:r>
      <w:r w:rsidR="00D70FB8">
        <w:rPr>
          <w:rFonts w:ascii="Calibri" w:eastAsia="Times New Roman" w:hAnsi="Calibri" w:cs="Calibri"/>
        </w:rPr>
        <w:t xml:space="preserve"> fly within the TFR, you and the media will work with aviation personnel to determine the best flight time, location, flight duration and other safety-oriented logistics. If </w:t>
      </w:r>
      <w:proofErr w:type="gramStart"/>
      <w:r w:rsidR="00D70FB8">
        <w:rPr>
          <w:rFonts w:ascii="Calibri" w:eastAsia="Times New Roman" w:hAnsi="Calibri" w:cs="Calibri"/>
        </w:rPr>
        <w:t>you’re</w:t>
      </w:r>
      <w:proofErr w:type="gramEnd"/>
      <w:r w:rsidR="00D70FB8">
        <w:rPr>
          <w:rFonts w:ascii="Calibri" w:eastAsia="Times New Roman" w:hAnsi="Calibri" w:cs="Calibri"/>
        </w:rPr>
        <w:t xml:space="preserve"> on a large incident, you’ll typically work with the Air Tactical Group Supervisor or Air Operations Branch Director</w:t>
      </w:r>
      <w:r w:rsidR="003C0BA7">
        <w:rPr>
          <w:rFonts w:ascii="Calibri" w:eastAsia="Times New Roman" w:hAnsi="Calibri" w:cs="Calibri"/>
        </w:rPr>
        <w:t xml:space="preserve"> to ensure that everything goes smoothly</w:t>
      </w:r>
      <w:r w:rsidR="00D70FB8">
        <w:rPr>
          <w:rFonts w:ascii="Calibri" w:eastAsia="Times New Roman" w:hAnsi="Calibri" w:cs="Calibri"/>
        </w:rPr>
        <w:t xml:space="preserve">. </w:t>
      </w:r>
      <w:r w:rsidR="003C0BA7">
        <w:rPr>
          <w:rFonts w:ascii="Calibri" w:eastAsia="Times New Roman" w:hAnsi="Calibri" w:cs="Calibri"/>
        </w:rPr>
        <w:t xml:space="preserve">When a news media UAS operator </w:t>
      </w:r>
      <w:proofErr w:type="gramStart"/>
      <w:r w:rsidR="003C0BA7">
        <w:rPr>
          <w:rFonts w:ascii="Calibri" w:eastAsia="Times New Roman" w:hAnsi="Calibri" w:cs="Calibri"/>
        </w:rPr>
        <w:t>has been granted</w:t>
      </w:r>
      <w:proofErr w:type="gramEnd"/>
      <w:r w:rsidR="003C0BA7">
        <w:rPr>
          <w:rFonts w:ascii="Calibri" w:eastAsia="Times New Roman" w:hAnsi="Calibri" w:cs="Calibri"/>
        </w:rPr>
        <w:t xml:space="preserve"> FAA authorization (I.e. COA with SGI Addendum), they will often have a document that contains language regarding the need to coordinate flights with the official in charge of disaster relief operations.  </w:t>
      </w:r>
      <w:r w:rsidR="00D70FB8">
        <w:rPr>
          <w:rFonts w:ascii="Calibri" w:eastAsia="Times New Roman" w:hAnsi="Calibri" w:cs="Calibri"/>
        </w:rPr>
        <w:t xml:space="preserve"> </w:t>
      </w:r>
      <w:r w:rsidR="00292BF8">
        <w:rPr>
          <w:rFonts w:ascii="Calibri" w:eastAsia="Times New Roman" w:hAnsi="Calibri" w:cs="Calibri"/>
        </w:rPr>
        <w:t xml:space="preserve"> </w:t>
      </w:r>
    </w:p>
    <w:p w14:paraId="630F1E34" w14:textId="77777777" w:rsidR="00C403D1" w:rsidRDefault="00C403D1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606A8B3" w14:textId="00DB514E" w:rsidR="005730FC" w:rsidRDefault="005730FC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r w:rsidRPr="005F1961">
        <w:rPr>
          <w:rFonts w:ascii="Calibri" w:eastAsia="Times New Roman" w:hAnsi="Calibri" w:cs="Calibri"/>
          <w:b/>
        </w:rPr>
        <w:t>When</w:t>
      </w:r>
      <w:r w:rsidR="00292BF8">
        <w:rPr>
          <w:rFonts w:ascii="Calibri" w:eastAsia="Times New Roman" w:hAnsi="Calibri" w:cs="Calibri"/>
          <w:b/>
        </w:rPr>
        <w:t xml:space="preserve"> no</w:t>
      </w:r>
      <w:r w:rsidRPr="005F1961">
        <w:rPr>
          <w:rFonts w:ascii="Calibri" w:eastAsia="Times New Roman" w:hAnsi="Calibri" w:cs="Calibri"/>
          <w:b/>
        </w:rPr>
        <w:t xml:space="preserve"> TFR is in place over an incident:</w:t>
      </w:r>
    </w:p>
    <w:p w14:paraId="5882C5E0" w14:textId="77777777" w:rsidR="005730FC" w:rsidRDefault="005730FC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</w:p>
    <w:p w14:paraId="50EEF571" w14:textId="77777777" w:rsidR="00CD7519" w:rsidRDefault="005862BF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The media, insurance companies, or other organizations may request to fly UAS to assess fire related losses or damage. UAS flights over a fire with no TFR in place may be legal, as long as they are not conducted, “</w:t>
      </w:r>
      <w:r w:rsidRPr="00F25D63">
        <w:rPr>
          <w:rFonts w:ascii="Calibri" w:eastAsia="Times New Roman" w:hAnsi="Calibri" w:cs="Calibri"/>
          <w:i/>
        </w:rPr>
        <w:t>in a careless or</w:t>
      </w:r>
      <w:r>
        <w:rPr>
          <w:rFonts w:ascii="Calibri" w:eastAsia="Times New Roman" w:hAnsi="Calibri" w:cs="Calibri"/>
        </w:rPr>
        <w:t xml:space="preserve"> </w:t>
      </w:r>
      <w:r w:rsidRPr="005730FC">
        <w:rPr>
          <w:rFonts w:ascii="Calibri" w:eastAsia="Times New Roman" w:hAnsi="Calibri" w:cs="Calibri"/>
          <w:i/>
        </w:rPr>
        <w:t>reckless manner so as to endanger the life or property of another</w:t>
      </w:r>
      <w:r w:rsidRPr="005730FC">
        <w:rPr>
          <w:rFonts w:ascii="Calibri" w:eastAsia="Times New Roman" w:hAnsi="Calibri" w:cs="Calibri"/>
        </w:rPr>
        <w:t xml:space="preserve">” </w:t>
      </w:r>
      <w:r>
        <w:rPr>
          <w:rFonts w:ascii="Calibri" w:eastAsia="Times New Roman" w:hAnsi="Calibri" w:cs="Calibri"/>
        </w:rPr>
        <w:t>[</w:t>
      </w:r>
      <w:r w:rsidRPr="005730FC">
        <w:rPr>
          <w:rFonts w:ascii="Calibri" w:eastAsia="Times New Roman" w:hAnsi="Calibri" w:cs="Calibri"/>
        </w:rPr>
        <w:t>Ref. 14CFR 91.</w:t>
      </w:r>
      <w:r>
        <w:rPr>
          <w:rFonts w:ascii="Calibri" w:eastAsia="Times New Roman" w:hAnsi="Calibri" w:cs="Calibri"/>
        </w:rPr>
        <w:t>1</w:t>
      </w:r>
      <w:r w:rsidRPr="005730FC">
        <w:rPr>
          <w:rFonts w:ascii="Calibri" w:eastAsia="Times New Roman" w:hAnsi="Calibri" w:cs="Calibri"/>
        </w:rPr>
        <w:t>3 (a.)</w:t>
      </w:r>
      <w:r>
        <w:rPr>
          <w:rFonts w:ascii="Calibri" w:eastAsia="Times New Roman" w:hAnsi="Calibri" w:cs="Calibri"/>
        </w:rPr>
        <w:t>]</w:t>
      </w:r>
      <w:r w:rsidRPr="005730FC">
        <w:rPr>
          <w:rFonts w:ascii="Calibri" w:eastAsia="Times New Roman" w:hAnsi="Calibri" w:cs="Calibri"/>
        </w:rPr>
        <w:t>, or as long as the aircraft does not “</w:t>
      </w:r>
      <w:r w:rsidRPr="005730FC">
        <w:rPr>
          <w:rFonts w:ascii="Calibri" w:eastAsia="Times New Roman" w:hAnsi="Calibri" w:cs="Calibri"/>
          <w:i/>
        </w:rPr>
        <w:t>resist or interfere with the efforts of firefighters to extinguish a fire</w:t>
      </w:r>
      <w:r>
        <w:rPr>
          <w:rFonts w:ascii="Calibri" w:eastAsia="Times New Roman" w:hAnsi="Calibri" w:cs="Calibri"/>
          <w:i/>
        </w:rPr>
        <w:t>.</w:t>
      </w:r>
      <w:r w:rsidRPr="005730FC">
        <w:rPr>
          <w:rFonts w:ascii="Calibri" w:eastAsia="Times New Roman" w:hAnsi="Calibri" w:cs="Calibri"/>
        </w:rPr>
        <w:t xml:space="preserve">” </w:t>
      </w:r>
      <w:r>
        <w:rPr>
          <w:rFonts w:ascii="Calibri" w:eastAsia="Times New Roman" w:hAnsi="Calibri" w:cs="Calibri"/>
        </w:rPr>
        <w:t xml:space="preserve">[Ref. </w:t>
      </w:r>
      <w:r w:rsidRPr="005730FC">
        <w:rPr>
          <w:rFonts w:ascii="Calibri" w:eastAsia="Times New Roman" w:hAnsi="Calibri" w:cs="Calibri"/>
        </w:rPr>
        <w:t>43 CFR 9212.1(f.)</w:t>
      </w:r>
      <w:r>
        <w:rPr>
          <w:rFonts w:ascii="Calibri" w:eastAsia="Times New Roman" w:hAnsi="Calibri" w:cs="Calibri"/>
        </w:rPr>
        <w:t>]</w:t>
      </w:r>
      <w:r w:rsidRPr="005730FC">
        <w:rPr>
          <w:rFonts w:ascii="Calibri" w:eastAsia="Times New Roman" w:hAnsi="Calibri" w:cs="Calibri"/>
        </w:rPr>
        <w:t>.</w:t>
      </w:r>
      <w:r w:rsidR="00246BB2" w:rsidRPr="00246BB2">
        <w:rPr>
          <w:rFonts w:ascii="Calibri" w:eastAsia="Times New Roman" w:hAnsi="Calibri" w:cs="Calibri"/>
        </w:rPr>
        <w:t xml:space="preserve"> </w:t>
      </w:r>
      <w:r w:rsidR="00246BB2">
        <w:rPr>
          <w:rFonts w:ascii="Calibri" w:eastAsia="Times New Roman" w:hAnsi="Calibri" w:cs="Calibri"/>
        </w:rPr>
        <w:t xml:space="preserve"> </w:t>
      </w:r>
    </w:p>
    <w:p w14:paraId="25D63779" w14:textId="77777777" w:rsidR="00CD7519" w:rsidRDefault="00CD7519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</w:p>
    <w:p w14:paraId="253362EC" w14:textId="2557E6AA" w:rsidR="005862BF" w:rsidRPr="0053496F" w:rsidRDefault="00246BB2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 w:rsidRPr="00F25D63">
        <w:rPr>
          <w:rFonts w:ascii="Calibri" w:eastAsia="Times New Roman" w:hAnsi="Calibri" w:cs="Calibri"/>
        </w:rPr>
        <w:t xml:space="preserve">As a PAO, </w:t>
      </w:r>
      <w:r w:rsidR="0053496F" w:rsidRPr="00F25D63">
        <w:rPr>
          <w:rFonts w:ascii="Calibri" w:eastAsia="Times New Roman" w:hAnsi="Calibri" w:cs="Calibri"/>
        </w:rPr>
        <w:t>you should direct the</w:t>
      </w:r>
      <w:r w:rsidRPr="00F25D63">
        <w:rPr>
          <w:rFonts w:ascii="Calibri" w:eastAsia="Times New Roman" w:hAnsi="Calibri" w:cs="Calibri"/>
        </w:rPr>
        <w:t xml:space="preserve"> media </w:t>
      </w:r>
      <w:r w:rsidR="0053496F" w:rsidRPr="00F25D63">
        <w:rPr>
          <w:rFonts w:ascii="Calibri" w:eastAsia="Times New Roman" w:hAnsi="Calibri" w:cs="Calibri"/>
        </w:rPr>
        <w:t xml:space="preserve">to work with incident aviation personnel to determine if, when, and where they can safely fly their UAS.  If the media </w:t>
      </w:r>
      <w:r w:rsidRPr="00F25D63">
        <w:rPr>
          <w:rFonts w:ascii="Calibri" w:eastAsia="Times New Roman" w:hAnsi="Calibri" w:cs="Calibri"/>
        </w:rPr>
        <w:t xml:space="preserve">is not willing to coordinate with fire officials, they </w:t>
      </w:r>
      <w:proofErr w:type="gramStart"/>
      <w:r w:rsidRPr="00F25D63">
        <w:rPr>
          <w:rFonts w:ascii="Calibri" w:eastAsia="Times New Roman" w:hAnsi="Calibri" w:cs="Calibri"/>
        </w:rPr>
        <w:t>should be instructed</w:t>
      </w:r>
      <w:proofErr w:type="gramEnd"/>
      <w:r w:rsidRPr="00F25D63">
        <w:rPr>
          <w:rFonts w:ascii="Calibri" w:eastAsia="Times New Roman" w:hAnsi="Calibri" w:cs="Calibri"/>
        </w:rPr>
        <w:t xml:space="preserve"> </w:t>
      </w:r>
      <w:r w:rsidR="00CD7519">
        <w:rPr>
          <w:rFonts w:ascii="Calibri" w:eastAsia="Times New Roman" w:hAnsi="Calibri" w:cs="Calibri"/>
        </w:rPr>
        <w:t>not to</w:t>
      </w:r>
      <w:r w:rsidRPr="00F25D63">
        <w:rPr>
          <w:rFonts w:ascii="Calibri" w:eastAsia="Times New Roman" w:hAnsi="Calibri" w:cs="Calibri"/>
        </w:rPr>
        <w:t xml:space="preserve"> fly</w:t>
      </w:r>
      <w:r w:rsidR="00CD7519">
        <w:rPr>
          <w:rFonts w:ascii="Calibri" w:eastAsia="Times New Roman" w:hAnsi="Calibri" w:cs="Calibri"/>
        </w:rPr>
        <w:t xml:space="preserve">. Then, </w:t>
      </w:r>
      <w:r w:rsidR="0053496F" w:rsidRPr="00F25D63">
        <w:rPr>
          <w:rFonts w:ascii="Calibri" w:eastAsia="Times New Roman" w:hAnsi="Calibri" w:cs="Calibri"/>
        </w:rPr>
        <w:t xml:space="preserve">document your conversation and </w:t>
      </w:r>
      <w:r w:rsidRPr="00F25D63">
        <w:rPr>
          <w:rFonts w:ascii="Calibri" w:eastAsia="Times New Roman" w:hAnsi="Calibri" w:cs="Calibri"/>
        </w:rPr>
        <w:t>notify your Unit Aviation Manager, Air Operations Branch Director, and/or other fire officials.  They will work on the issue from there.</w:t>
      </w:r>
    </w:p>
    <w:p w14:paraId="23D0EBAF" w14:textId="20EE5D49" w:rsidR="005862BF" w:rsidRDefault="005862BF" w:rsidP="005730F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D74A6D9" w14:textId="48D5D194" w:rsidR="00FC5EF3" w:rsidRDefault="0053496F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5862BF">
        <w:rPr>
          <w:rFonts w:ascii="Calibri" w:eastAsia="Times New Roman" w:hAnsi="Calibri" w:cs="Calibri"/>
        </w:rPr>
        <w:t xml:space="preserve"> request to fly </w:t>
      </w:r>
      <w:r>
        <w:rPr>
          <w:rFonts w:ascii="Calibri" w:eastAsia="Times New Roman" w:hAnsi="Calibri" w:cs="Calibri"/>
        </w:rPr>
        <w:t xml:space="preserve">a </w:t>
      </w:r>
      <w:r w:rsidR="005862BF">
        <w:rPr>
          <w:rFonts w:ascii="Calibri" w:eastAsia="Times New Roman" w:hAnsi="Calibri" w:cs="Calibri"/>
        </w:rPr>
        <w:t>UAS over an incident</w:t>
      </w:r>
      <w:r>
        <w:rPr>
          <w:rFonts w:ascii="Calibri" w:eastAsia="Times New Roman" w:hAnsi="Calibri" w:cs="Calibri"/>
        </w:rPr>
        <w:t xml:space="preserve"> where</w:t>
      </w:r>
      <w:r w:rsidR="0069503D">
        <w:rPr>
          <w:rFonts w:ascii="Calibri" w:eastAsia="Times New Roman" w:hAnsi="Calibri" w:cs="Calibri"/>
        </w:rPr>
        <w:t xml:space="preserve"> there </w:t>
      </w:r>
      <w:proofErr w:type="gramStart"/>
      <w:r w:rsidR="0069503D">
        <w:rPr>
          <w:rFonts w:ascii="Calibri" w:eastAsia="Times New Roman" w:hAnsi="Calibri" w:cs="Calibri"/>
        </w:rPr>
        <w:t>isn’t</w:t>
      </w:r>
      <w:proofErr w:type="gramEnd"/>
      <w:r w:rsidR="0069503D">
        <w:rPr>
          <w:rFonts w:ascii="Calibri" w:eastAsia="Times New Roman" w:hAnsi="Calibri" w:cs="Calibri"/>
        </w:rPr>
        <w:t xml:space="preserve"> a TFR in place </w:t>
      </w:r>
      <w:r w:rsidR="00196BA8" w:rsidRPr="0021100E">
        <w:rPr>
          <w:rFonts w:ascii="Calibri" w:eastAsia="Times New Roman" w:hAnsi="Calibri" w:cs="Calibri"/>
        </w:rPr>
        <w:t>implie</w:t>
      </w:r>
      <w:r w:rsidR="0069503D" w:rsidRPr="0021100E">
        <w:rPr>
          <w:rFonts w:ascii="Calibri" w:eastAsia="Times New Roman" w:hAnsi="Calibri" w:cs="Calibri"/>
        </w:rPr>
        <w:t xml:space="preserve">s </w:t>
      </w:r>
      <w:r w:rsidR="0069503D">
        <w:rPr>
          <w:rFonts w:ascii="Calibri" w:eastAsia="Times New Roman" w:hAnsi="Calibri" w:cs="Calibri"/>
        </w:rPr>
        <w:t xml:space="preserve">that </w:t>
      </w:r>
      <w:r w:rsidR="00196BA8">
        <w:rPr>
          <w:rFonts w:ascii="Calibri" w:eastAsia="Times New Roman" w:hAnsi="Calibri" w:cs="Calibri"/>
        </w:rPr>
        <w:t>a UAS operator</w:t>
      </w:r>
      <w:r w:rsidR="0069503D">
        <w:rPr>
          <w:rFonts w:ascii="Calibri" w:eastAsia="Times New Roman" w:hAnsi="Calibri" w:cs="Calibri"/>
        </w:rPr>
        <w:t xml:space="preserve"> doesn’t have to receive permission from the FAA</w:t>
      </w:r>
      <w:r>
        <w:rPr>
          <w:rFonts w:ascii="Calibri" w:eastAsia="Times New Roman" w:hAnsi="Calibri" w:cs="Calibri"/>
        </w:rPr>
        <w:t>.</w:t>
      </w:r>
      <w:r w:rsidR="00196BA8">
        <w:rPr>
          <w:rFonts w:ascii="Calibri" w:eastAsia="Times New Roman" w:hAnsi="Calibri" w:cs="Calibri"/>
        </w:rPr>
        <w:t xml:space="preserve">  If a UAS flight is conducted when there are no air operations in progress (such as </w:t>
      </w:r>
      <w:r w:rsidR="004D0A70">
        <w:rPr>
          <w:rFonts w:ascii="Calibri" w:eastAsia="Times New Roman" w:hAnsi="Calibri" w:cs="Calibri"/>
        </w:rPr>
        <w:t xml:space="preserve">immediately after </w:t>
      </w:r>
      <w:proofErr w:type="gramStart"/>
      <w:r w:rsidR="004D0A70">
        <w:rPr>
          <w:rFonts w:ascii="Calibri" w:eastAsia="Times New Roman" w:hAnsi="Calibri" w:cs="Calibri"/>
        </w:rPr>
        <w:t>sunrise)</w:t>
      </w:r>
      <w:proofErr w:type="gramEnd"/>
      <w:r w:rsidR="004D0A70">
        <w:rPr>
          <w:rFonts w:ascii="Calibri" w:eastAsia="Times New Roman" w:hAnsi="Calibri" w:cs="Calibri"/>
        </w:rPr>
        <w:t xml:space="preserve"> </w:t>
      </w:r>
      <w:r w:rsidR="004D0A70" w:rsidRPr="00FC5EF3">
        <w:rPr>
          <w:rFonts w:ascii="Calibri" w:eastAsia="Times New Roman" w:hAnsi="Calibri" w:cs="Calibri"/>
        </w:rPr>
        <w:t xml:space="preserve">it is most likely that an “incursion” has not occurred and the </w:t>
      </w:r>
      <w:r w:rsidR="00CD7519">
        <w:rPr>
          <w:rFonts w:ascii="Calibri" w:eastAsia="Times New Roman" w:hAnsi="Calibri" w:cs="Calibri"/>
        </w:rPr>
        <w:t xml:space="preserve">UAS </w:t>
      </w:r>
      <w:r w:rsidR="004D0A70" w:rsidRPr="00FC5EF3">
        <w:rPr>
          <w:rFonts w:ascii="Calibri" w:eastAsia="Times New Roman" w:hAnsi="Calibri" w:cs="Calibri"/>
        </w:rPr>
        <w:t>flight may be conducted safely and legally.</w:t>
      </w:r>
      <w:r w:rsidR="00FC5EF3">
        <w:rPr>
          <w:rFonts w:ascii="Calibri" w:eastAsia="Times New Roman" w:hAnsi="Calibri" w:cs="Calibri"/>
        </w:rPr>
        <w:t xml:space="preserve"> </w:t>
      </w:r>
    </w:p>
    <w:p w14:paraId="12F5EEEA" w14:textId="77777777" w:rsidR="00FC5EF3" w:rsidRDefault="00FC5EF3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37D82A6" w14:textId="5F31C240" w:rsidR="005862BF" w:rsidRPr="00FC5EF3" w:rsidRDefault="0053496F" w:rsidP="00246BB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C5EF3">
        <w:rPr>
          <w:rFonts w:ascii="Calibri" w:eastAsia="Times New Roman" w:hAnsi="Calibri" w:cs="Calibri"/>
        </w:rPr>
        <w:t xml:space="preserve">However, </w:t>
      </w:r>
      <w:r w:rsidR="00196BA8" w:rsidRPr="00FC5EF3">
        <w:rPr>
          <w:rFonts w:ascii="Calibri" w:eastAsia="Times New Roman" w:hAnsi="Calibri" w:cs="Calibri"/>
        </w:rPr>
        <w:t xml:space="preserve">if there are </w:t>
      </w:r>
      <w:r w:rsidR="00196BA8" w:rsidRPr="00CD7519">
        <w:rPr>
          <w:rFonts w:ascii="Calibri" w:eastAsia="Times New Roman" w:hAnsi="Calibri" w:cs="Calibri"/>
          <w:i/>
        </w:rPr>
        <w:t>any</w:t>
      </w:r>
      <w:r w:rsidR="00196BA8" w:rsidRPr="00FC5EF3">
        <w:rPr>
          <w:rFonts w:ascii="Calibri" w:eastAsia="Times New Roman" w:hAnsi="Calibri" w:cs="Calibri"/>
        </w:rPr>
        <w:t xml:space="preserve"> fire aircraft actively operating in the vicinity, </w:t>
      </w:r>
      <w:r w:rsidRPr="00FC5EF3">
        <w:rPr>
          <w:rFonts w:ascii="Calibri" w:eastAsia="Times New Roman" w:hAnsi="Calibri" w:cs="Calibri"/>
        </w:rPr>
        <w:t>the</w:t>
      </w:r>
      <w:r w:rsidR="00196BA8" w:rsidRPr="00FC5EF3">
        <w:rPr>
          <w:rFonts w:ascii="Calibri" w:eastAsia="Times New Roman" w:hAnsi="Calibri" w:cs="Calibri"/>
        </w:rPr>
        <w:t xml:space="preserve"> UAS operator</w:t>
      </w:r>
      <w:r w:rsidRPr="00FC5EF3">
        <w:rPr>
          <w:rFonts w:ascii="Calibri" w:eastAsia="Times New Roman" w:hAnsi="Calibri" w:cs="Calibri"/>
        </w:rPr>
        <w:t xml:space="preserve"> must </w:t>
      </w:r>
      <w:r w:rsidR="0069503D" w:rsidRPr="00FC5EF3">
        <w:rPr>
          <w:rFonts w:ascii="Calibri" w:eastAsia="Times New Roman" w:hAnsi="Calibri" w:cs="Calibri"/>
        </w:rPr>
        <w:t xml:space="preserve">coordinate with fire officials before they </w:t>
      </w:r>
      <w:r w:rsidR="00196BA8" w:rsidRPr="00FC5EF3">
        <w:rPr>
          <w:rFonts w:ascii="Calibri" w:eastAsia="Times New Roman" w:hAnsi="Calibri" w:cs="Calibri"/>
        </w:rPr>
        <w:t>fly</w:t>
      </w:r>
      <w:r w:rsidR="0069503D" w:rsidRPr="00FC5EF3">
        <w:rPr>
          <w:rFonts w:ascii="Calibri" w:eastAsia="Times New Roman" w:hAnsi="Calibri" w:cs="Calibri"/>
        </w:rPr>
        <w:t xml:space="preserve"> </w:t>
      </w:r>
      <w:r w:rsidR="00196BA8" w:rsidRPr="00FC5EF3">
        <w:rPr>
          <w:rFonts w:ascii="Calibri" w:eastAsia="Times New Roman" w:hAnsi="Calibri" w:cs="Calibri"/>
        </w:rPr>
        <w:t xml:space="preserve">over or </w:t>
      </w:r>
      <w:r w:rsidR="0069503D" w:rsidRPr="00FC5EF3">
        <w:rPr>
          <w:rFonts w:ascii="Calibri" w:eastAsia="Times New Roman" w:hAnsi="Calibri" w:cs="Calibri"/>
        </w:rPr>
        <w:t xml:space="preserve">near a fire. </w:t>
      </w:r>
      <w:r w:rsidR="00BE7C8C" w:rsidRPr="00FC5EF3">
        <w:rPr>
          <w:rFonts w:ascii="Calibri" w:eastAsia="Times New Roman" w:hAnsi="Calibri" w:cs="Calibri"/>
        </w:rPr>
        <w:t xml:space="preserve"> </w:t>
      </w:r>
      <w:r w:rsidR="00196BA8" w:rsidRPr="00FC5EF3">
        <w:rPr>
          <w:rFonts w:ascii="Calibri" w:eastAsia="Times New Roman" w:hAnsi="Calibri" w:cs="Calibri"/>
        </w:rPr>
        <w:t xml:space="preserve">Initiating such a flight without prior communication/coordination </w:t>
      </w:r>
      <w:r w:rsidR="0014365B" w:rsidRPr="00FC5EF3">
        <w:rPr>
          <w:rFonts w:ascii="Calibri" w:eastAsia="Times New Roman" w:hAnsi="Calibri" w:cs="Calibri"/>
        </w:rPr>
        <w:t>constitute</w:t>
      </w:r>
      <w:r w:rsidR="004D0A70" w:rsidRPr="00FC5EF3">
        <w:rPr>
          <w:rFonts w:ascii="Calibri" w:eastAsia="Times New Roman" w:hAnsi="Calibri" w:cs="Calibri"/>
        </w:rPr>
        <w:t>s</w:t>
      </w:r>
      <w:r w:rsidR="0014365B" w:rsidRPr="00FC5EF3">
        <w:rPr>
          <w:rFonts w:ascii="Calibri" w:eastAsia="Times New Roman" w:hAnsi="Calibri" w:cs="Calibri"/>
        </w:rPr>
        <w:t xml:space="preserve"> an </w:t>
      </w:r>
      <w:r w:rsidR="00246BB2" w:rsidRPr="00FC5EF3">
        <w:rPr>
          <w:rFonts w:ascii="Calibri" w:eastAsia="Times New Roman" w:hAnsi="Calibri" w:cs="Calibri"/>
        </w:rPr>
        <w:t>“</w:t>
      </w:r>
      <w:r w:rsidR="0014365B" w:rsidRPr="00FC5EF3">
        <w:rPr>
          <w:rFonts w:ascii="Calibri" w:eastAsia="Times New Roman" w:hAnsi="Calibri" w:cs="Calibri"/>
        </w:rPr>
        <w:t>incursion</w:t>
      </w:r>
      <w:r w:rsidR="00246BB2" w:rsidRPr="00FC5EF3">
        <w:rPr>
          <w:rFonts w:ascii="Calibri" w:eastAsia="Times New Roman" w:hAnsi="Calibri" w:cs="Calibri"/>
        </w:rPr>
        <w:t>”</w:t>
      </w:r>
      <w:r w:rsidR="0014365B" w:rsidRPr="00FC5EF3">
        <w:rPr>
          <w:rFonts w:ascii="Calibri" w:eastAsia="Times New Roman" w:hAnsi="Calibri" w:cs="Calibri"/>
        </w:rPr>
        <w:t xml:space="preserve"> (a</w:t>
      </w:r>
      <w:r w:rsidR="00246BB2" w:rsidRPr="00FC5EF3">
        <w:rPr>
          <w:rFonts w:ascii="Calibri" w:eastAsia="Times New Roman" w:hAnsi="Calibri" w:cs="Calibri"/>
        </w:rPr>
        <w:t xml:space="preserve"> potential</w:t>
      </w:r>
      <w:r w:rsidR="0014365B" w:rsidRPr="00FC5EF3">
        <w:rPr>
          <w:rFonts w:ascii="Calibri" w:eastAsia="Times New Roman" w:hAnsi="Calibri" w:cs="Calibri"/>
        </w:rPr>
        <w:t xml:space="preserve"> violation of 43 CFR 9212.1</w:t>
      </w:r>
      <w:r w:rsidR="00246BB2" w:rsidRPr="00FC5EF3">
        <w:rPr>
          <w:rFonts w:ascii="Calibri" w:eastAsia="Times New Roman" w:hAnsi="Calibri" w:cs="Calibri"/>
        </w:rPr>
        <w:t xml:space="preserve"> or other laws</w:t>
      </w:r>
      <w:r w:rsidR="0014365B" w:rsidRPr="00FC5EF3">
        <w:rPr>
          <w:rFonts w:ascii="Calibri" w:eastAsia="Times New Roman" w:hAnsi="Calibri" w:cs="Calibri"/>
        </w:rPr>
        <w:t xml:space="preserve">) </w:t>
      </w:r>
      <w:r w:rsidR="00196BA8" w:rsidRPr="00FC5EF3">
        <w:rPr>
          <w:rFonts w:ascii="Calibri" w:eastAsia="Times New Roman" w:hAnsi="Calibri" w:cs="Calibri"/>
        </w:rPr>
        <w:t>because</w:t>
      </w:r>
      <w:r w:rsidR="0014365B" w:rsidRPr="00FC5EF3">
        <w:rPr>
          <w:rFonts w:ascii="Calibri" w:eastAsia="Times New Roman" w:hAnsi="Calibri" w:cs="Calibri"/>
        </w:rPr>
        <w:t xml:space="preserve"> fire air</w:t>
      </w:r>
      <w:r w:rsidR="004D0A70" w:rsidRPr="00FC5EF3">
        <w:rPr>
          <w:rFonts w:ascii="Calibri" w:eastAsia="Times New Roman" w:hAnsi="Calibri" w:cs="Calibri"/>
        </w:rPr>
        <w:t>craft</w:t>
      </w:r>
      <w:r w:rsidR="0014365B" w:rsidRPr="00FC5EF3">
        <w:rPr>
          <w:rFonts w:ascii="Calibri" w:eastAsia="Times New Roman" w:hAnsi="Calibri" w:cs="Calibri"/>
        </w:rPr>
        <w:t xml:space="preserve"> operations </w:t>
      </w:r>
      <w:r w:rsidR="00BA05EC" w:rsidRPr="00FC5EF3">
        <w:rPr>
          <w:rFonts w:ascii="Calibri" w:eastAsia="Times New Roman" w:hAnsi="Calibri" w:cs="Calibri"/>
        </w:rPr>
        <w:t xml:space="preserve">will have to </w:t>
      </w:r>
      <w:proofErr w:type="gramStart"/>
      <w:r w:rsidR="00BA05EC" w:rsidRPr="00FC5EF3">
        <w:rPr>
          <w:rFonts w:ascii="Calibri" w:eastAsia="Times New Roman" w:hAnsi="Calibri" w:cs="Calibri"/>
        </w:rPr>
        <w:t>be suspended</w:t>
      </w:r>
      <w:proofErr w:type="gramEnd"/>
      <w:r w:rsidR="0014365B" w:rsidRPr="00FC5EF3">
        <w:rPr>
          <w:rFonts w:ascii="Calibri" w:eastAsia="Times New Roman" w:hAnsi="Calibri" w:cs="Calibri"/>
        </w:rPr>
        <w:t xml:space="preserve"> due to the unpredictability of </w:t>
      </w:r>
      <w:r w:rsidR="004D0A70" w:rsidRPr="00FC5EF3">
        <w:rPr>
          <w:rFonts w:ascii="Calibri" w:eastAsia="Times New Roman" w:hAnsi="Calibri" w:cs="Calibri"/>
        </w:rPr>
        <w:t xml:space="preserve">the timing, direction, and altitude of </w:t>
      </w:r>
      <w:r w:rsidR="00196BA8" w:rsidRPr="00FC5EF3">
        <w:rPr>
          <w:rFonts w:ascii="Calibri" w:eastAsia="Times New Roman" w:hAnsi="Calibri" w:cs="Calibri"/>
        </w:rPr>
        <w:t>th</w:t>
      </w:r>
      <w:r w:rsidR="004D0A70" w:rsidRPr="00FC5EF3">
        <w:rPr>
          <w:rFonts w:ascii="Calibri" w:eastAsia="Times New Roman" w:hAnsi="Calibri" w:cs="Calibri"/>
        </w:rPr>
        <w:t>e UAS</w:t>
      </w:r>
      <w:r w:rsidR="0014365B" w:rsidRPr="00FC5EF3">
        <w:rPr>
          <w:rFonts w:ascii="Calibri" w:eastAsia="Times New Roman" w:hAnsi="Calibri" w:cs="Calibri"/>
        </w:rPr>
        <w:t xml:space="preserve"> flight</w:t>
      </w:r>
      <w:r w:rsidR="00BA05EC" w:rsidRPr="00FC5EF3">
        <w:rPr>
          <w:rFonts w:ascii="Calibri" w:eastAsia="Times New Roman" w:hAnsi="Calibri" w:cs="Calibri"/>
        </w:rPr>
        <w:t>.</w:t>
      </w:r>
      <w:r w:rsidR="00BE7C8C">
        <w:rPr>
          <w:rFonts w:ascii="Calibri" w:eastAsia="Times New Roman" w:hAnsi="Calibri" w:cs="Calibri"/>
        </w:rPr>
        <w:t xml:space="preserve"> </w:t>
      </w:r>
      <w:r w:rsidR="005862BF">
        <w:rPr>
          <w:rFonts w:ascii="Calibri" w:eastAsia="Times New Roman" w:hAnsi="Calibri" w:cs="Calibri"/>
        </w:rPr>
        <w:t xml:space="preserve"> </w:t>
      </w:r>
      <w:r w:rsidR="0014365B" w:rsidRPr="00FC5EF3">
        <w:rPr>
          <w:rFonts w:ascii="Calibri" w:eastAsia="Times New Roman" w:hAnsi="Calibri" w:cs="Calibri"/>
        </w:rPr>
        <w:t>This situation</w:t>
      </w:r>
      <w:r w:rsidR="00BA05EC" w:rsidRPr="00FC5EF3">
        <w:rPr>
          <w:rFonts w:ascii="Calibri" w:eastAsia="Times New Roman" w:hAnsi="Calibri" w:cs="Calibri"/>
        </w:rPr>
        <w:t xml:space="preserve"> requires immediate notification</w:t>
      </w:r>
      <w:r w:rsidR="0014365B" w:rsidRPr="00FC5EF3">
        <w:rPr>
          <w:rFonts w:ascii="Calibri" w:eastAsia="Times New Roman" w:hAnsi="Calibri" w:cs="Calibri"/>
        </w:rPr>
        <w:t xml:space="preserve"> </w:t>
      </w:r>
      <w:r w:rsidR="00246BB2" w:rsidRPr="00FC5EF3">
        <w:rPr>
          <w:rFonts w:ascii="Calibri" w:eastAsia="Times New Roman" w:hAnsi="Calibri" w:cs="Calibri"/>
        </w:rPr>
        <w:t>to Dispatch and to</w:t>
      </w:r>
      <w:r w:rsidR="0014365B" w:rsidRPr="00FC5EF3">
        <w:rPr>
          <w:rFonts w:ascii="Calibri" w:eastAsia="Times New Roman" w:hAnsi="Calibri" w:cs="Calibri"/>
        </w:rPr>
        <w:t xml:space="preserve"> agency and/or county</w:t>
      </w:r>
      <w:r w:rsidR="00BA05EC" w:rsidRPr="00FC5EF3">
        <w:rPr>
          <w:rFonts w:ascii="Calibri" w:eastAsia="Times New Roman" w:hAnsi="Calibri" w:cs="Calibri"/>
        </w:rPr>
        <w:t xml:space="preserve"> law enforcement</w:t>
      </w:r>
      <w:r w:rsidR="0014365B" w:rsidRPr="00FC5EF3">
        <w:rPr>
          <w:rFonts w:ascii="Calibri" w:eastAsia="Times New Roman" w:hAnsi="Calibri" w:cs="Calibri"/>
        </w:rPr>
        <w:t xml:space="preserve"> personnel</w:t>
      </w:r>
      <w:r w:rsidR="00246BB2" w:rsidRPr="00FC5EF3">
        <w:rPr>
          <w:rFonts w:ascii="Calibri" w:eastAsia="Times New Roman" w:hAnsi="Calibri" w:cs="Calibri"/>
        </w:rPr>
        <w:t xml:space="preserve"> who should attempt to locate the operator. </w:t>
      </w:r>
      <w:r w:rsidR="0014365B" w:rsidRPr="00FC5EF3">
        <w:rPr>
          <w:rFonts w:ascii="Calibri" w:eastAsia="Times New Roman" w:hAnsi="Calibri" w:cs="Calibri"/>
        </w:rPr>
        <w:t xml:space="preserve"> </w:t>
      </w:r>
      <w:r w:rsidR="00246BB2" w:rsidRPr="00246BB2">
        <w:rPr>
          <w:rFonts w:ascii="Calibri" w:eastAsia="Times New Roman" w:hAnsi="Calibri" w:cs="Calibri"/>
        </w:rPr>
        <w:t>Y</w:t>
      </w:r>
      <w:r w:rsidR="00246BB2">
        <w:rPr>
          <w:rFonts w:ascii="Calibri" w:eastAsia="Times New Roman" w:hAnsi="Calibri" w:cs="Calibri"/>
        </w:rPr>
        <w:t xml:space="preserve">our duty is to notify fire personnel </w:t>
      </w:r>
      <w:r w:rsidR="00196BA8">
        <w:rPr>
          <w:rFonts w:ascii="Calibri" w:eastAsia="Times New Roman" w:hAnsi="Calibri" w:cs="Calibri"/>
        </w:rPr>
        <w:t xml:space="preserve">to initiate these notifications </w:t>
      </w:r>
      <w:r w:rsidR="00246BB2">
        <w:rPr>
          <w:rFonts w:ascii="Calibri" w:eastAsia="Times New Roman" w:hAnsi="Calibri" w:cs="Calibri"/>
        </w:rPr>
        <w:t xml:space="preserve">if you see an unplanned UAS in the area.  </w:t>
      </w:r>
      <w:r w:rsidR="00246BB2" w:rsidRPr="00FC5EF3">
        <w:rPr>
          <w:rFonts w:ascii="Calibri" w:eastAsia="Times New Roman" w:hAnsi="Calibri" w:cs="Calibri"/>
        </w:rPr>
        <w:t>Dispatch is responsible for notifying the appropriate FAA Air Route Traffic Control Center.</w:t>
      </w:r>
    </w:p>
    <w:p w14:paraId="064774FE" w14:textId="192D9E4C" w:rsidR="00CB7F53" w:rsidRDefault="00CB7F53" w:rsidP="00C403D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6896FF81" w14:textId="20372E86" w:rsidR="00D70FB8" w:rsidRDefault="0069503D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Preemptive Relations: Coordinating with the Media Beforehand</w:t>
      </w:r>
    </w:p>
    <w:p w14:paraId="1C34D63D" w14:textId="77777777" w:rsidR="00D70FB8" w:rsidRDefault="00D70FB8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ECF0C60" w14:textId="652F3E24" w:rsidR="0069503D" w:rsidRDefault="0069503D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Because UAS technology continues to improve, </w:t>
      </w:r>
      <w:r w:rsidR="00AB46F9">
        <w:rPr>
          <w:rFonts w:ascii="Calibri" w:eastAsia="Times New Roman" w:hAnsi="Calibri" w:cs="Calibri"/>
        </w:rPr>
        <w:t>we are</w:t>
      </w:r>
      <w:r>
        <w:rPr>
          <w:rFonts w:ascii="Calibri" w:eastAsia="Times New Roman" w:hAnsi="Calibri" w:cs="Calibri"/>
        </w:rPr>
        <w:t xml:space="preserve"> only </w:t>
      </w:r>
      <w:r w:rsidR="00BE7C8C">
        <w:rPr>
          <w:rFonts w:ascii="Calibri" w:eastAsia="Times New Roman" w:hAnsi="Calibri" w:cs="Calibri"/>
        </w:rPr>
        <w:t>going to see more UAS out there and</w:t>
      </w:r>
      <w:r>
        <w:rPr>
          <w:rFonts w:ascii="Calibri" w:eastAsia="Times New Roman" w:hAnsi="Calibri" w:cs="Calibri"/>
        </w:rPr>
        <w:t xml:space="preserve"> more requests</w:t>
      </w:r>
      <w:r w:rsidR="00BE7C8C">
        <w:rPr>
          <w:rFonts w:ascii="Calibri" w:eastAsia="Times New Roman" w:hAnsi="Calibri" w:cs="Calibri"/>
        </w:rPr>
        <w:t xml:space="preserve"> to fly UAS over wildfires.</w:t>
      </w:r>
      <w:r>
        <w:rPr>
          <w:rFonts w:ascii="Calibri" w:eastAsia="Times New Roman" w:hAnsi="Calibri" w:cs="Calibri"/>
        </w:rPr>
        <w:t xml:space="preserve"> </w:t>
      </w:r>
    </w:p>
    <w:p w14:paraId="0E5ECF95" w14:textId="77777777" w:rsidR="0069503D" w:rsidRDefault="0069503D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744C525" w14:textId="581A91F9" w:rsidR="000D71CB" w:rsidRDefault="00D70FB8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 you live in an area where media will likely request to fly UAS over a fire or another incident</w:t>
      </w:r>
      <w:r w:rsidR="000D71CB">
        <w:rPr>
          <w:rFonts w:ascii="Calibri" w:eastAsia="Times New Roman" w:hAnsi="Calibri" w:cs="Calibri"/>
        </w:rPr>
        <w:t>:</w:t>
      </w:r>
    </w:p>
    <w:p w14:paraId="144BE008" w14:textId="77777777" w:rsidR="000D71CB" w:rsidRDefault="000D71CB" w:rsidP="000D71C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0FC180A" w14:textId="51CACD58" w:rsidR="00BE7C8C" w:rsidRDefault="00BE7C8C" w:rsidP="000D7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Talk with your local aviation personnel before fire season starts to see if you can develop a plan for media UAS requests. If you have a plan in place beforehand, it will make the process easier when the media requests to fly UAS over a wildfire – or anywhere else in your area. You can do the same if </w:t>
      </w:r>
      <w:r w:rsidR="00AB46F9">
        <w:rPr>
          <w:rFonts w:ascii="Calibri" w:eastAsia="Times New Roman" w:hAnsi="Calibri" w:cs="Calibri"/>
        </w:rPr>
        <w:t>you are</w:t>
      </w:r>
      <w:r>
        <w:rPr>
          <w:rFonts w:ascii="Calibri" w:eastAsia="Times New Roman" w:hAnsi="Calibri" w:cs="Calibri"/>
        </w:rPr>
        <w:t xml:space="preserve"> a PAO/PIO assigned to an incident: talk with aviation personnel when you arrive </w:t>
      </w:r>
      <w:r w:rsidRPr="00FC5EF3">
        <w:rPr>
          <w:rFonts w:ascii="Calibri" w:eastAsia="Times New Roman" w:hAnsi="Calibri" w:cs="Calibri"/>
        </w:rPr>
        <w:t xml:space="preserve">to </w:t>
      </w:r>
      <w:r w:rsidR="0053496F" w:rsidRPr="00FC5EF3">
        <w:rPr>
          <w:rFonts w:ascii="Calibri" w:eastAsia="Times New Roman" w:hAnsi="Calibri" w:cs="Calibri"/>
        </w:rPr>
        <w:t xml:space="preserve">determine what </w:t>
      </w:r>
      <w:proofErr w:type="gramStart"/>
      <w:r w:rsidR="0053496F" w:rsidRPr="00FC5EF3">
        <w:rPr>
          <w:rFonts w:ascii="Calibri" w:eastAsia="Times New Roman" w:hAnsi="Calibri" w:cs="Calibri"/>
        </w:rPr>
        <w:t>is allowed</w:t>
      </w:r>
      <w:proofErr w:type="gramEnd"/>
      <w:r w:rsidR="0053496F" w:rsidRPr="00FC5EF3">
        <w:rPr>
          <w:rFonts w:ascii="Calibri" w:eastAsia="Times New Roman" w:hAnsi="Calibri" w:cs="Calibri"/>
        </w:rPr>
        <w:t xml:space="preserve"> by the host agency’s aviation policy, and attempt </w:t>
      </w:r>
      <w:r w:rsidR="0053496F">
        <w:rPr>
          <w:rFonts w:ascii="Calibri" w:eastAsia="Times New Roman" w:hAnsi="Calibri" w:cs="Calibri"/>
        </w:rPr>
        <w:t>to</w:t>
      </w:r>
      <w:r>
        <w:rPr>
          <w:rFonts w:ascii="Calibri" w:eastAsia="Times New Roman" w:hAnsi="Calibri" w:cs="Calibri"/>
        </w:rPr>
        <w:t xml:space="preserve"> develop a plan for media UAS flight requests.  </w:t>
      </w:r>
    </w:p>
    <w:p w14:paraId="1F1671A9" w14:textId="77777777" w:rsidR="00BE7C8C" w:rsidRDefault="00BE7C8C" w:rsidP="00BE7C8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1DE03ECA" w14:textId="7A5AE9C3" w:rsidR="003F6A49" w:rsidRDefault="00F6335B" w:rsidP="007427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3496F">
        <w:rPr>
          <w:rFonts w:ascii="Calibri" w:eastAsia="Times New Roman" w:hAnsi="Calibri" w:cs="Calibri"/>
        </w:rPr>
        <w:t xml:space="preserve">Invite local media UAS Operators </w:t>
      </w:r>
      <w:r w:rsidR="003F6A49" w:rsidRPr="0053496F">
        <w:rPr>
          <w:rFonts w:ascii="Calibri" w:eastAsia="Times New Roman" w:hAnsi="Calibri" w:cs="Calibri"/>
        </w:rPr>
        <w:t xml:space="preserve">in your area </w:t>
      </w:r>
      <w:r w:rsidRPr="0053496F">
        <w:rPr>
          <w:rFonts w:ascii="Calibri" w:eastAsia="Times New Roman" w:hAnsi="Calibri" w:cs="Calibri"/>
        </w:rPr>
        <w:t>to participate in pre</w:t>
      </w:r>
      <w:r w:rsidR="00B879AE" w:rsidRPr="0053496F">
        <w:rPr>
          <w:rFonts w:ascii="Calibri" w:eastAsia="Times New Roman" w:hAnsi="Calibri" w:cs="Calibri"/>
        </w:rPr>
        <w:t>-</w:t>
      </w:r>
      <w:r w:rsidRPr="0053496F">
        <w:rPr>
          <w:rFonts w:ascii="Calibri" w:eastAsia="Times New Roman" w:hAnsi="Calibri" w:cs="Calibri"/>
        </w:rPr>
        <w:t>season</w:t>
      </w:r>
      <w:r w:rsidR="00B716F3" w:rsidRPr="0053496F">
        <w:rPr>
          <w:rFonts w:ascii="Calibri" w:eastAsia="Times New Roman" w:hAnsi="Calibri" w:cs="Calibri"/>
        </w:rPr>
        <w:t xml:space="preserve"> airspace coordination </w:t>
      </w:r>
      <w:r w:rsidRPr="0053496F">
        <w:rPr>
          <w:rFonts w:ascii="Calibri" w:eastAsia="Times New Roman" w:hAnsi="Calibri" w:cs="Calibri"/>
        </w:rPr>
        <w:t xml:space="preserve">meetings with fire dispatchers and </w:t>
      </w:r>
      <w:r w:rsidR="003F6A49" w:rsidRPr="0053496F">
        <w:rPr>
          <w:rFonts w:ascii="Calibri" w:eastAsia="Times New Roman" w:hAnsi="Calibri" w:cs="Calibri"/>
        </w:rPr>
        <w:t xml:space="preserve">aviation </w:t>
      </w:r>
      <w:r w:rsidRPr="0053496F">
        <w:rPr>
          <w:rFonts w:ascii="Calibri" w:eastAsia="Times New Roman" w:hAnsi="Calibri" w:cs="Calibri"/>
        </w:rPr>
        <w:t>managers</w:t>
      </w:r>
      <w:r w:rsidR="00B879AE" w:rsidRPr="0053496F">
        <w:rPr>
          <w:rFonts w:ascii="Calibri" w:eastAsia="Times New Roman" w:hAnsi="Calibri" w:cs="Calibri"/>
        </w:rPr>
        <w:t xml:space="preserve"> (if management permits)</w:t>
      </w:r>
      <w:r w:rsidR="00BE7C8C" w:rsidRPr="0053496F">
        <w:rPr>
          <w:rFonts w:ascii="Calibri" w:eastAsia="Times New Roman" w:hAnsi="Calibri" w:cs="Calibri"/>
        </w:rPr>
        <w:t xml:space="preserve">. </w:t>
      </w:r>
      <w:r w:rsidRPr="0053496F">
        <w:rPr>
          <w:rFonts w:ascii="Calibri" w:eastAsia="Times New Roman" w:hAnsi="Calibri" w:cs="Calibri"/>
        </w:rPr>
        <w:t xml:space="preserve">Exchange contact information and discuss procedures for </w:t>
      </w:r>
      <w:r w:rsidR="00BE7C8C" w:rsidRPr="0053496F">
        <w:rPr>
          <w:rFonts w:ascii="Calibri" w:eastAsia="Times New Roman" w:hAnsi="Calibri" w:cs="Calibri"/>
        </w:rPr>
        <w:t xml:space="preserve">notification and coordination. </w:t>
      </w:r>
      <w:r w:rsidRPr="0053496F">
        <w:rPr>
          <w:rFonts w:ascii="Calibri" w:eastAsia="Times New Roman" w:hAnsi="Calibri" w:cs="Calibri"/>
        </w:rPr>
        <w:t xml:space="preserve">When an Incident Management Team (IMT) </w:t>
      </w:r>
      <w:proofErr w:type="gramStart"/>
      <w:r w:rsidRPr="0053496F">
        <w:rPr>
          <w:rFonts w:ascii="Calibri" w:eastAsia="Times New Roman" w:hAnsi="Calibri" w:cs="Calibri"/>
        </w:rPr>
        <w:t>is assigned</w:t>
      </w:r>
      <w:proofErr w:type="gramEnd"/>
      <w:r w:rsidRPr="0053496F">
        <w:rPr>
          <w:rFonts w:ascii="Calibri" w:eastAsia="Times New Roman" w:hAnsi="Calibri" w:cs="Calibri"/>
        </w:rPr>
        <w:t xml:space="preserve"> to manage a large fire or complex of fires,</w:t>
      </w:r>
      <w:r w:rsidR="0047108B" w:rsidRPr="0053496F">
        <w:rPr>
          <w:rFonts w:ascii="Calibri" w:eastAsia="Times New Roman" w:hAnsi="Calibri" w:cs="Calibri"/>
        </w:rPr>
        <w:t xml:space="preserve"> ask them if </w:t>
      </w:r>
      <w:r w:rsidR="00AB46F9" w:rsidRPr="0053496F">
        <w:rPr>
          <w:rFonts w:ascii="Calibri" w:eastAsia="Times New Roman" w:hAnsi="Calibri" w:cs="Calibri"/>
        </w:rPr>
        <w:t>it is</w:t>
      </w:r>
      <w:r w:rsidR="0047108B" w:rsidRPr="0053496F">
        <w:rPr>
          <w:rFonts w:ascii="Calibri" w:eastAsia="Times New Roman" w:hAnsi="Calibri" w:cs="Calibri"/>
        </w:rPr>
        <w:t xml:space="preserve"> okay to invite the media </w:t>
      </w:r>
      <w:r w:rsidR="0053496F" w:rsidRPr="00FC5EF3">
        <w:rPr>
          <w:rFonts w:ascii="Calibri" w:eastAsia="Times New Roman" w:hAnsi="Calibri" w:cs="Calibri"/>
        </w:rPr>
        <w:t xml:space="preserve">UAS operator </w:t>
      </w:r>
      <w:r w:rsidR="0047108B" w:rsidRPr="0053496F">
        <w:rPr>
          <w:rFonts w:ascii="Calibri" w:eastAsia="Times New Roman" w:hAnsi="Calibri" w:cs="Calibri"/>
        </w:rPr>
        <w:t xml:space="preserve">to </w:t>
      </w:r>
      <w:r w:rsidR="0053496F" w:rsidRPr="0053496F">
        <w:rPr>
          <w:rFonts w:ascii="Calibri" w:eastAsia="Times New Roman" w:hAnsi="Calibri" w:cs="Calibri"/>
        </w:rPr>
        <w:t xml:space="preserve">participate in </w:t>
      </w:r>
      <w:r w:rsidR="0047108B" w:rsidRPr="0053496F">
        <w:rPr>
          <w:rFonts w:ascii="Calibri" w:eastAsia="Times New Roman" w:hAnsi="Calibri" w:cs="Calibri"/>
        </w:rPr>
        <w:t xml:space="preserve">the </w:t>
      </w:r>
      <w:r w:rsidR="0053496F" w:rsidRPr="00FC5EF3">
        <w:rPr>
          <w:rFonts w:ascii="Calibri" w:eastAsia="Times New Roman" w:hAnsi="Calibri" w:cs="Calibri"/>
        </w:rPr>
        <w:t xml:space="preserve">daily </w:t>
      </w:r>
      <w:r w:rsidR="0047108B" w:rsidRPr="0053496F">
        <w:rPr>
          <w:rFonts w:ascii="Calibri" w:eastAsia="Times New Roman" w:hAnsi="Calibri" w:cs="Calibri"/>
        </w:rPr>
        <w:t>air operations briefing</w:t>
      </w:r>
      <w:r w:rsidR="0053496F" w:rsidRPr="0053496F">
        <w:rPr>
          <w:rFonts w:ascii="Calibri" w:eastAsia="Times New Roman" w:hAnsi="Calibri" w:cs="Calibri"/>
        </w:rPr>
        <w:t xml:space="preserve"> with flight crews and other aviation staff. </w:t>
      </w:r>
    </w:p>
    <w:p w14:paraId="41755E05" w14:textId="77777777" w:rsidR="00BD34D1" w:rsidRPr="00BD34D1" w:rsidRDefault="00BD34D1" w:rsidP="00BD34D1">
      <w:pPr>
        <w:pStyle w:val="ListParagraph"/>
        <w:rPr>
          <w:rFonts w:ascii="Calibri" w:eastAsia="Times New Roman" w:hAnsi="Calibri" w:cs="Calibri"/>
        </w:rPr>
      </w:pPr>
    </w:p>
    <w:p w14:paraId="0CC6CB63" w14:textId="2AAB62B3" w:rsidR="00BD34D1" w:rsidRPr="00BD34D1" w:rsidRDefault="00BD34D1" w:rsidP="00BD34D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Questions? Contact Jessica Gardetto, NIFC External Affairs: 208-387-5458 or </w:t>
      </w:r>
      <w:hyperlink r:id="rId7" w:history="1">
        <w:r w:rsidRPr="00E41529">
          <w:rPr>
            <w:rStyle w:val="Hyperlink"/>
            <w:rFonts w:ascii="Calibri" w:eastAsia="Times New Roman" w:hAnsi="Calibri" w:cs="Calibri"/>
          </w:rPr>
          <w:t>jdgardetto@blm.gov</w:t>
        </w:r>
      </w:hyperlink>
      <w:r>
        <w:rPr>
          <w:rFonts w:ascii="Calibri" w:eastAsia="Times New Roman" w:hAnsi="Calibri" w:cs="Calibri"/>
        </w:rPr>
        <w:t xml:space="preserve"> </w:t>
      </w:r>
    </w:p>
    <w:p w14:paraId="3ED57AE3" w14:textId="77777777" w:rsidR="000D71CB" w:rsidRDefault="000D71CB" w:rsidP="003F6A4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</w:t>
      </w:r>
    </w:p>
    <w:p w14:paraId="1ED83673" w14:textId="702EFF57" w:rsidR="002E4CF0" w:rsidRDefault="002E4CF0" w:rsidP="00BE7C8C">
      <w:pPr>
        <w:shd w:val="clear" w:color="auto" w:fill="FFFFFF"/>
        <w:spacing w:after="0" w:line="240" w:lineRule="auto"/>
      </w:pPr>
    </w:p>
    <w:sectPr w:rsidR="002E4C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3123" w14:textId="77777777" w:rsidR="0074632C" w:rsidRDefault="0074632C" w:rsidP="0074632C">
      <w:pPr>
        <w:spacing w:after="0" w:line="240" w:lineRule="auto"/>
      </w:pPr>
      <w:r>
        <w:separator/>
      </w:r>
    </w:p>
  </w:endnote>
  <w:endnote w:type="continuationSeparator" w:id="0">
    <w:p w14:paraId="1ED5CB10" w14:textId="77777777" w:rsidR="0074632C" w:rsidRDefault="0074632C" w:rsidP="0074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273B" w14:textId="77777777" w:rsidR="0074632C" w:rsidRDefault="0074632C" w:rsidP="0074632C">
      <w:pPr>
        <w:spacing w:after="0" w:line="240" w:lineRule="auto"/>
      </w:pPr>
      <w:r>
        <w:separator/>
      </w:r>
    </w:p>
  </w:footnote>
  <w:footnote w:type="continuationSeparator" w:id="0">
    <w:p w14:paraId="1BF11C87" w14:textId="77777777" w:rsidR="0074632C" w:rsidRDefault="0074632C" w:rsidP="0074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801F" w14:textId="4611FAF9" w:rsidR="0074632C" w:rsidRDefault="0074632C">
    <w:pPr>
      <w:pStyle w:val="Header"/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46F36AC4" wp14:editId="43731D76">
          <wp:extent cx="604498" cy="529272"/>
          <wp:effectExtent l="0" t="0" r="571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m_09tri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43" cy="545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CB686" w14:textId="77777777" w:rsidR="0074632C" w:rsidRDefault="00746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2E"/>
    <w:multiLevelType w:val="hybridMultilevel"/>
    <w:tmpl w:val="A1FCF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03C57"/>
    <w:multiLevelType w:val="hybridMultilevel"/>
    <w:tmpl w:val="1C28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030E"/>
    <w:multiLevelType w:val="hybridMultilevel"/>
    <w:tmpl w:val="AE5A23F0"/>
    <w:lvl w:ilvl="0" w:tplc="B5F02B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D36"/>
    <w:multiLevelType w:val="hybridMultilevel"/>
    <w:tmpl w:val="0F0CA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94A72"/>
    <w:multiLevelType w:val="hybridMultilevel"/>
    <w:tmpl w:val="167C0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B574D"/>
    <w:multiLevelType w:val="hybridMultilevel"/>
    <w:tmpl w:val="157ECD1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CB"/>
    <w:rsid w:val="000D71CB"/>
    <w:rsid w:val="0014365B"/>
    <w:rsid w:val="00196BA8"/>
    <w:rsid w:val="001B744F"/>
    <w:rsid w:val="001F0F95"/>
    <w:rsid w:val="0021100E"/>
    <w:rsid w:val="00246BB2"/>
    <w:rsid w:val="00292BF8"/>
    <w:rsid w:val="002E4CF0"/>
    <w:rsid w:val="00325687"/>
    <w:rsid w:val="003C0BA7"/>
    <w:rsid w:val="003F6A49"/>
    <w:rsid w:val="004476CD"/>
    <w:rsid w:val="0047108B"/>
    <w:rsid w:val="004C0535"/>
    <w:rsid w:val="004D0382"/>
    <w:rsid w:val="004D0A70"/>
    <w:rsid w:val="0053496F"/>
    <w:rsid w:val="005730FC"/>
    <w:rsid w:val="00576F48"/>
    <w:rsid w:val="005862BF"/>
    <w:rsid w:val="005D2F61"/>
    <w:rsid w:val="005F1961"/>
    <w:rsid w:val="0069503D"/>
    <w:rsid w:val="0074632C"/>
    <w:rsid w:val="00787E04"/>
    <w:rsid w:val="007B7ECF"/>
    <w:rsid w:val="007C6424"/>
    <w:rsid w:val="008C6CCE"/>
    <w:rsid w:val="008F7338"/>
    <w:rsid w:val="0090764E"/>
    <w:rsid w:val="009137EB"/>
    <w:rsid w:val="00920892"/>
    <w:rsid w:val="00956343"/>
    <w:rsid w:val="00A25222"/>
    <w:rsid w:val="00AB46F9"/>
    <w:rsid w:val="00B716F3"/>
    <w:rsid w:val="00B879AE"/>
    <w:rsid w:val="00BA05EC"/>
    <w:rsid w:val="00BD34D1"/>
    <w:rsid w:val="00BE7C8C"/>
    <w:rsid w:val="00C24A8A"/>
    <w:rsid w:val="00C403D1"/>
    <w:rsid w:val="00C62A94"/>
    <w:rsid w:val="00CB7F53"/>
    <w:rsid w:val="00CD7519"/>
    <w:rsid w:val="00D61AFD"/>
    <w:rsid w:val="00D70FB8"/>
    <w:rsid w:val="00D97DC4"/>
    <w:rsid w:val="00E80DAC"/>
    <w:rsid w:val="00EA0C8C"/>
    <w:rsid w:val="00EC2267"/>
    <w:rsid w:val="00F25D63"/>
    <w:rsid w:val="00F56F43"/>
    <w:rsid w:val="00F6335B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F7D9"/>
  <w15:chartTrackingRefBased/>
  <w15:docId w15:val="{17A59C94-C254-49B7-AAD2-5A40ACF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1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8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4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2C"/>
  </w:style>
  <w:style w:type="paragraph" w:styleId="Footer">
    <w:name w:val="footer"/>
    <w:basedOn w:val="Normal"/>
    <w:link w:val="FooterChar"/>
    <w:uiPriority w:val="99"/>
    <w:unhideWhenUsed/>
    <w:rsid w:val="0074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gardetto@bl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Kleiner, Kurt S</dc:creator>
  <cp:keywords/>
  <dc:description/>
  <cp:lastModifiedBy>Gardetto, Jessica D</cp:lastModifiedBy>
  <cp:revision>3</cp:revision>
  <dcterms:created xsi:type="dcterms:W3CDTF">2018-05-23T17:15:00Z</dcterms:created>
  <dcterms:modified xsi:type="dcterms:W3CDTF">2018-05-23T17:16:00Z</dcterms:modified>
</cp:coreProperties>
</file>